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108" w:type="dxa"/>
        <w:tblLayout w:type="fixed"/>
        <w:tblLook w:val="04A0" w:firstRow="1" w:lastRow="0" w:firstColumn="1" w:lastColumn="0" w:noHBand="0" w:noVBand="1"/>
      </w:tblPr>
      <w:tblGrid>
        <w:gridCol w:w="3302"/>
        <w:gridCol w:w="546"/>
        <w:gridCol w:w="482"/>
        <w:gridCol w:w="482"/>
        <w:gridCol w:w="1494"/>
        <w:gridCol w:w="546"/>
        <w:gridCol w:w="1228"/>
        <w:gridCol w:w="1134"/>
      </w:tblGrid>
      <w:tr w:rsidR="00E90484" w:rsidRPr="00233134" w:rsidTr="00EC5B1B">
        <w:trPr>
          <w:trHeight w:val="273"/>
        </w:trPr>
        <w:tc>
          <w:tcPr>
            <w:tcW w:w="9214" w:type="dxa"/>
            <w:gridSpan w:val="8"/>
            <w:tcBorders>
              <w:top w:val="nil"/>
              <w:left w:val="nil"/>
              <w:right w:val="nil"/>
            </w:tcBorders>
            <w:shd w:val="clear" w:color="auto" w:fill="auto"/>
            <w:vAlign w:val="bottom"/>
            <w:hideMark/>
          </w:tcPr>
          <w:p w:rsidR="00E90484" w:rsidRPr="00233134" w:rsidRDefault="00E90484" w:rsidP="00EC5B1B">
            <w:pPr>
              <w:jc w:val="right"/>
            </w:pPr>
            <w:r w:rsidRPr="00233134">
              <w:t xml:space="preserve">Приложение </w:t>
            </w:r>
            <w:r>
              <w:t>10</w:t>
            </w:r>
            <w:r w:rsidRPr="00233134">
              <w:t>.1</w:t>
            </w:r>
          </w:p>
          <w:p w:rsidR="00E90484" w:rsidRPr="00233134" w:rsidRDefault="00E90484" w:rsidP="00EC5B1B">
            <w:pPr>
              <w:jc w:val="right"/>
            </w:pPr>
            <w:r w:rsidRPr="00233134">
              <w:t xml:space="preserve"> к решению Совета муниципального района "Заполярный район"</w:t>
            </w:r>
          </w:p>
          <w:p w:rsidR="00E90484" w:rsidRPr="00233134" w:rsidRDefault="00E90484" w:rsidP="00EC5B1B">
            <w:pPr>
              <w:jc w:val="right"/>
            </w:pPr>
            <w:r w:rsidRPr="00233134">
              <w:t xml:space="preserve"> от            2019 года № ____ </w:t>
            </w:r>
            <w:proofErr w:type="gramStart"/>
            <w:r w:rsidRPr="00233134">
              <w:t>-р</w:t>
            </w:r>
            <w:proofErr w:type="gramEnd"/>
            <w:r w:rsidRPr="00233134">
              <w:t xml:space="preserve"> </w:t>
            </w:r>
          </w:p>
        </w:tc>
      </w:tr>
      <w:tr w:rsidR="00E90484" w:rsidRPr="00233134" w:rsidTr="00EC5B1B">
        <w:trPr>
          <w:trHeight w:val="300"/>
        </w:trPr>
        <w:tc>
          <w:tcPr>
            <w:tcW w:w="9214" w:type="dxa"/>
            <w:gridSpan w:val="8"/>
            <w:tcBorders>
              <w:top w:val="nil"/>
              <w:left w:val="nil"/>
              <w:bottom w:val="nil"/>
            </w:tcBorders>
            <w:shd w:val="clear" w:color="auto" w:fill="auto"/>
            <w:vAlign w:val="bottom"/>
            <w:hideMark/>
          </w:tcPr>
          <w:p w:rsidR="00E90484" w:rsidRPr="00233134" w:rsidRDefault="00E90484" w:rsidP="00EC5B1B"/>
        </w:tc>
      </w:tr>
      <w:tr w:rsidR="00E90484" w:rsidRPr="00233134" w:rsidTr="00EC5B1B">
        <w:trPr>
          <w:trHeight w:val="780"/>
        </w:trPr>
        <w:tc>
          <w:tcPr>
            <w:tcW w:w="9214" w:type="dxa"/>
            <w:gridSpan w:val="8"/>
            <w:tcBorders>
              <w:top w:val="nil"/>
              <w:left w:val="nil"/>
              <w:bottom w:val="nil"/>
            </w:tcBorders>
            <w:shd w:val="clear" w:color="auto" w:fill="auto"/>
            <w:vAlign w:val="bottom"/>
            <w:hideMark/>
          </w:tcPr>
          <w:p w:rsidR="00E90484" w:rsidRPr="00233134" w:rsidRDefault="00E90484" w:rsidP="00EC5B1B">
            <w:pPr>
              <w:jc w:val="center"/>
            </w:pPr>
            <w:r w:rsidRPr="00233134">
              <w:rPr>
                <w:b/>
                <w:bCs/>
              </w:rPr>
              <w:t>Ведомственная структура расходов районного бюджета</w:t>
            </w:r>
            <w:r w:rsidRPr="00233134">
              <w:rPr>
                <w:b/>
                <w:bCs/>
              </w:rPr>
              <w:br/>
              <w:t>на плановый период 2021-2022 годов</w:t>
            </w:r>
          </w:p>
        </w:tc>
      </w:tr>
      <w:tr w:rsidR="00E90484" w:rsidRPr="00233134" w:rsidTr="00EC5B1B">
        <w:trPr>
          <w:trHeight w:val="553"/>
        </w:trPr>
        <w:tc>
          <w:tcPr>
            <w:tcW w:w="9214" w:type="dxa"/>
            <w:gridSpan w:val="8"/>
            <w:tcBorders>
              <w:top w:val="nil"/>
              <w:left w:val="nil"/>
              <w:bottom w:val="nil"/>
            </w:tcBorders>
            <w:shd w:val="clear" w:color="auto" w:fill="auto"/>
            <w:vAlign w:val="bottom"/>
            <w:hideMark/>
          </w:tcPr>
          <w:p w:rsidR="00E90484" w:rsidRPr="00233134" w:rsidRDefault="00E90484" w:rsidP="00EC5B1B">
            <w:pPr>
              <w:jc w:val="right"/>
            </w:pPr>
            <w:r w:rsidRPr="00233134">
              <w:t>тыс. рублей</w:t>
            </w:r>
          </w:p>
        </w:tc>
      </w:tr>
      <w:tr w:rsidR="00E90484" w:rsidRPr="00233134" w:rsidTr="00EC5B1B">
        <w:trPr>
          <w:trHeight w:val="735"/>
        </w:trPr>
        <w:tc>
          <w:tcPr>
            <w:tcW w:w="33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pPr>
              <w:jc w:val="center"/>
            </w:pPr>
            <w:r w:rsidRPr="00233134">
              <w:t>Наименование</w:t>
            </w: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90484" w:rsidRPr="00233134" w:rsidRDefault="00E90484" w:rsidP="00EC5B1B">
            <w:pPr>
              <w:jc w:val="center"/>
            </w:pPr>
            <w:r w:rsidRPr="00233134">
              <w:t>Глава</w:t>
            </w:r>
          </w:p>
        </w:tc>
        <w:tc>
          <w:tcPr>
            <w:tcW w:w="4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90484" w:rsidRPr="00233134" w:rsidRDefault="00E90484" w:rsidP="00EC5B1B">
            <w:pPr>
              <w:jc w:val="center"/>
            </w:pPr>
            <w:r w:rsidRPr="00233134">
              <w:t>Раздел</w:t>
            </w:r>
          </w:p>
        </w:tc>
        <w:tc>
          <w:tcPr>
            <w:tcW w:w="4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90484" w:rsidRPr="00233134" w:rsidRDefault="00E90484" w:rsidP="00EC5B1B">
            <w:pPr>
              <w:jc w:val="center"/>
            </w:pPr>
            <w:r w:rsidRPr="00233134">
              <w:t>Подраздел</w:t>
            </w:r>
          </w:p>
        </w:tc>
        <w:tc>
          <w:tcPr>
            <w:tcW w:w="149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90484" w:rsidRPr="00233134" w:rsidRDefault="00E90484" w:rsidP="00EC5B1B">
            <w:pPr>
              <w:jc w:val="center"/>
            </w:pPr>
            <w:r w:rsidRPr="00233134">
              <w:t>Целевая статья</w:t>
            </w: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90484" w:rsidRPr="00233134" w:rsidRDefault="00E90484" w:rsidP="00EC5B1B">
            <w:pPr>
              <w:jc w:val="center"/>
            </w:pPr>
            <w:r w:rsidRPr="00233134">
              <w:t>Вид расходов</w:t>
            </w:r>
          </w:p>
        </w:tc>
        <w:tc>
          <w:tcPr>
            <w:tcW w:w="2362" w:type="dxa"/>
            <w:gridSpan w:val="2"/>
            <w:tcBorders>
              <w:top w:val="single" w:sz="4" w:space="0" w:color="auto"/>
              <w:left w:val="nil"/>
              <w:bottom w:val="single" w:sz="4" w:space="0" w:color="auto"/>
              <w:right w:val="single" w:sz="4" w:space="0" w:color="auto"/>
            </w:tcBorders>
            <w:shd w:val="clear" w:color="auto" w:fill="auto"/>
            <w:vAlign w:val="center"/>
            <w:hideMark/>
          </w:tcPr>
          <w:p w:rsidR="00E90484" w:rsidRPr="00233134" w:rsidRDefault="00E90484" w:rsidP="00EC5B1B">
            <w:pPr>
              <w:jc w:val="center"/>
            </w:pPr>
            <w:r w:rsidRPr="00233134">
              <w:t>Сумма</w:t>
            </w:r>
          </w:p>
        </w:tc>
      </w:tr>
      <w:tr w:rsidR="00E90484" w:rsidRPr="00233134" w:rsidTr="00EC5B1B">
        <w:trPr>
          <w:trHeight w:val="1086"/>
        </w:trPr>
        <w:tc>
          <w:tcPr>
            <w:tcW w:w="3302" w:type="dxa"/>
            <w:vMerge/>
            <w:tcBorders>
              <w:top w:val="single" w:sz="4" w:space="0" w:color="auto"/>
              <w:left w:val="single" w:sz="4" w:space="0" w:color="auto"/>
              <w:bottom w:val="single" w:sz="4" w:space="0" w:color="auto"/>
              <w:right w:val="single" w:sz="4" w:space="0" w:color="auto"/>
            </w:tcBorders>
            <w:vAlign w:val="center"/>
            <w:hideMark/>
          </w:tcPr>
          <w:p w:rsidR="00E90484" w:rsidRPr="00233134" w:rsidRDefault="00E90484" w:rsidP="00EC5B1B"/>
        </w:tc>
        <w:tc>
          <w:tcPr>
            <w:tcW w:w="546" w:type="dxa"/>
            <w:vMerge/>
            <w:tcBorders>
              <w:top w:val="single" w:sz="4" w:space="0" w:color="auto"/>
              <w:left w:val="single" w:sz="4" w:space="0" w:color="auto"/>
              <w:bottom w:val="single" w:sz="4" w:space="0" w:color="auto"/>
              <w:right w:val="single" w:sz="4" w:space="0" w:color="auto"/>
            </w:tcBorders>
            <w:vAlign w:val="center"/>
            <w:hideMark/>
          </w:tcPr>
          <w:p w:rsidR="00E90484" w:rsidRPr="00233134" w:rsidRDefault="00E90484" w:rsidP="00EC5B1B"/>
        </w:tc>
        <w:tc>
          <w:tcPr>
            <w:tcW w:w="482" w:type="dxa"/>
            <w:vMerge/>
            <w:tcBorders>
              <w:top w:val="single" w:sz="4" w:space="0" w:color="auto"/>
              <w:left w:val="single" w:sz="4" w:space="0" w:color="auto"/>
              <w:bottom w:val="single" w:sz="4" w:space="0" w:color="auto"/>
              <w:right w:val="single" w:sz="4" w:space="0" w:color="auto"/>
            </w:tcBorders>
            <w:vAlign w:val="center"/>
            <w:hideMark/>
          </w:tcPr>
          <w:p w:rsidR="00E90484" w:rsidRPr="00233134" w:rsidRDefault="00E90484" w:rsidP="00EC5B1B"/>
        </w:tc>
        <w:tc>
          <w:tcPr>
            <w:tcW w:w="482" w:type="dxa"/>
            <w:vMerge/>
            <w:tcBorders>
              <w:top w:val="single" w:sz="4" w:space="0" w:color="auto"/>
              <w:left w:val="single" w:sz="4" w:space="0" w:color="auto"/>
              <w:bottom w:val="single" w:sz="4" w:space="0" w:color="auto"/>
              <w:right w:val="single" w:sz="4" w:space="0" w:color="auto"/>
            </w:tcBorders>
            <w:vAlign w:val="center"/>
            <w:hideMark/>
          </w:tcPr>
          <w:p w:rsidR="00E90484" w:rsidRPr="00233134" w:rsidRDefault="00E90484" w:rsidP="00EC5B1B"/>
        </w:tc>
        <w:tc>
          <w:tcPr>
            <w:tcW w:w="1494" w:type="dxa"/>
            <w:vMerge/>
            <w:tcBorders>
              <w:top w:val="single" w:sz="4" w:space="0" w:color="auto"/>
              <w:left w:val="single" w:sz="4" w:space="0" w:color="auto"/>
              <w:bottom w:val="single" w:sz="4" w:space="0" w:color="auto"/>
              <w:right w:val="single" w:sz="4" w:space="0" w:color="auto"/>
            </w:tcBorders>
            <w:vAlign w:val="center"/>
            <w:hideMark/>
          </w:tcPr>
          <w:p w:rsidR="00E90484" w:rsidRPr="00233134" w:rsidRDefault="00E90484" w:rsidP="00EC5B1B"/>
        </w:tc>
        <w:tc>
          <w:tcPr>
            <w:tcW w:w="546" w:type="dxa"/>
            <w:vMerge/>
            <w:tcBorders>
              <w:top w:val="single" w:sz="4" w:space="0" w:color="auto"/>
              <w:left w:val="single" w:sz="4" w:space="0" w:color="auto"/>
              <w:bottom w:val="single" w:sz="4" w:space="0" w:color="auto"/>
              <w:right w:val="single" w:sz="4" w:space="0" w:color="auto"/>
            </w:tcBorders>
            <w:vAlign w:val="center"/>
            <w:hideMark/>
          </w:tcPr>
          <w:p w:rsidR="00E90484" w:rsidRPr="00233134" w:rsidRDefault="00E90484" w:rsidP="00EC5B1B"/>
        </w:tc>
        <w:tc>
          <w:tcPr>
            <w:tcW w:w="1228" w:type="dxa"/>
            <w:tcBorders>
              <w:top w:val="nil"/>
              <w:left w:val="nil"/>
              <w:bottom w:val="single" w:sz="4" w:space="0" w:color="auto"/>
              <w:right w:val="single" w:sz="4" w:space="0" w:color="auto"/>
            </w:tcBorders>
            <w:shd w:val="clear" w:color="auto" w:fill="auto"/>
            <w:vAlign w:val="center"/>
            <w:hideMark/>
          </w:tcPr>
          <w:p w:rsidR="00E90484" w:rsidRPr="00233134" w:rsidRDefault="00E90484" w:rsidP="00EC5B1B">
            <w:pPr>
              <w:jc w:val="center"/>
            </w:pPr>
            <w:r w:rsidRPr="00233134">
              <w:t>2021 год</w:t>
            </w:r>
          </w:p>
        </w:tc>
        <w:tc>
          <w:tcPr>
            <w:tcW w:w="1134" w:type="dxa"/>
            <w:tcBorders>
              <w:top w:val="nil"/>
              <w:left w:val="nil"/>
              <w:bottom w:val="single" w:sz="4" w:space="0" w:color="auto"/>
              <w:right w:val="single" w:sz="4" w:space="0" w:color="auto"/>
            </w:tcBorders>
            <w:shd w:val="clear" w:color="auto" w:fill="auto"/>
            <w:vAlign w:val="center"/>
            <w:hideMark/>
          </w:tcPr>
          <w:p w:rsidR="00E90484" w:rsidRPr="00233134" w:rsidRDefault="00E90484" w:rsidP="00EC5B1B">
            <w:pPr>
              <w:jc w:val="center"/>
            </w:pPr>
            <w:r w:rsidRPr="00233134">
              <w:t>2022 год</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ВСЕГО РАСХОДОВ</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926 534,9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938 691,0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Условно утвержденные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21 111,6</w:t>
            </w:r>
          </w:p>
        </w:tc>
        <w:tc>
          <w:tcPr>
            <w:tcW w:w="113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41 659,1</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ИТОГО РАСХОДОВ</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905 423,3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897 031,9</w:t>
            </w:r>
          </w:p>
        </w:tc>
      </w:tr>
      <w:tr w:rsidR="00E90484" w:rsidRPr="00233134" w:rsidTr="00EC5B1B">
        <w:trPr>
          <w:trHeight w:val="57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pPr>
              <w:rPr>
                <w:b/>
                <w:bCs/>
              </w:rPr>
            </w:pPr>
            <w:r w:rsidRPr="00233134">
              <w:rPr>
                <w:b/>
                <w:bCs/>
              </w:rPr>
              <w:t>АДМИНИСТРАЦИЯ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530 340,1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519 945,0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75 914,5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76 260,4</w:t>
            </w:r>
          </w:p>
        </w:tc>
      </w:tr>
      <w:tr w:rsidR="00E90484" w:rsidRPr="00233134" w:rsidTr="00EC5B1B">
        <w:trPr>
          <w:trHeight w:val="115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73 254,3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73 391,5</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73 254,3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73 391,5</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xml:space="preserve">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73 254,3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73 391,5</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73 254,3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73 391,5</w:t>
            </w:r>
          </w:p>
        </w:tc>
      </w:tr>
      <w:tr w:rsidR="00E90484" w:rsidRPr="00233134" w:rsidTr="00EC5B1B">
        <w:trPr>
          <w:trHeight w:val="41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233134">
              <w:lastRenderedPageBreak/>
              <w:t xml:space="preserve">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lastRenderedPageBreak/>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72 263,3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72 572,7</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991,0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818,8</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СУДЕБНАЯ СИСТЕМА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xml:space="preserve">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125,1</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95.0.00.00000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125,1</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95.0.00.51200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125,1</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95.0.00.51200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125,1</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xml:space="preserve">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2 660,2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2 743,8</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1 159,6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1 194,9</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31.4.00.00000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103,4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107,5</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31.4.00.81050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103,4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107,5</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31.4.00.81050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103,4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107,5</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Подпрограмма 5 "Организация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31.5.00.00000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1 056,2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1 087,4</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31.5.00.81060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1 056,2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1 087,4</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31.5.00.81060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964,2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995,4</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31.5.00.81060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92,0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92,0</w:t>
            </w:r>
          </w:p>
        </w:tc>
      </w:tr>
      <w:tr w:rsidR="00E90484" w:rsidRPr="00233134" w:rsidTr="00EC5B1B">
        <w:trPr>
          <w:trHeight w:val="1124"/>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lastRenderedPageBreak/>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1 200,6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1 248,9</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32.2.00.00000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1 200,6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1 248,9</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1 200,6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1 248,9</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1 200,6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1 248,9</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300,0</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Уплата членских взносов в ассоциацию "Совет муниципальных образований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98.0.00.81040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300,0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98.0.00.81040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800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300,0</w:t>
            </w:r>
          </w:p>
        </w:tc>
      </w:tr>
      <w:tr w:rsidR="00E90484" w:rsidRPr="00233134" w:rsidTr="00EC5B1B">
        <w:trPr>
          <w:trHeight w:val="58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НАЦИОНАЛЬНАЯ БЕЗОПАСНОСТЬ И ПРАВООХРАНИТЕЛЬНАЯ ДЕЯТЕЛЬНОСТЬ</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21 646,3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18 697,7</w:t>
            </w:r>
          </w:p>
        </w:tc>
      </w:tr>
      <w:tr w:rsidR="00E90484" w:rsidRPr="00233134" w:rsidTr="00EC5B1B">
        <w:trPr>
          <w:trHeight w:val="87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Защита населения и территории от чрезвычайных ситуаций природного и техногенного характера, гражданская оборона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21 566,3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18 617,7</w:t>
            </w:r>
          </w:p>
        </w:tc>
      </w:tr>
      <w:tr w:rsidR="00E90484" w:rsidRPr="00233134" w:rsidTr="00EC5B1B">
        <w:trPr>
          <w:trHeight w:val="64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21 566,3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18 617,7</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Обеспечение безопасности на водных объектах</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33.0.00.82020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1 309,9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1 362,3</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33.0.00.82020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1 309,9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1 362,3</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Создание резервов материальных ресурсов</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33.0.00.82040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100,0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50,0</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33.0.00.82040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100,0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50,0</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Мероприятия по предупреждению и ликвидации последствий ЧС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33.0.00.82050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4 154,0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4 320,2</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33.0.00.82050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4 154,0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4 320,2</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lastRenderedPageBreak/>
              <w:t>Прочие мероприятия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33.0.00.82060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44,5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33.0.00.82060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44,5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33.0.00.82070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3 473,5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33.0.00.82070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3 473,5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33.0.00.89300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12 484,4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12 885,2</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33.0.00.89300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12 484,4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12 885,2</w:t>
            </w:r>
          </w:p>
        </w:tc>
      </w:tr>
      <w:tr w:rsidR="00E90484" w:rsidRPr="00233134" w:rsidTr="00EC5B1B">
        <w:trPr>
          <w:trHeight w:val="58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Другие вопросы в области национальной безопасности и правоохранительной деятельности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14</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80,0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80,0</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80,0</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33.0.00.89300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80,0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33.0.00.89300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80,0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НАЦИОНАЛЬНАЯ ЭКОНОМИКА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18 257,3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18 987,4</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Транспорт</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08</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3 210,1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3 338,3</w:t>
            </w:r>
          </w:p>
        </w:tc>
      </w:tr>
      <w:tr w:rsidR="00E90484" w:rsidRPr="00233134" w:rsidTr="00EC5B1B">
        <w:trPr>
          <w:trHeight w:val="69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08</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3 210,1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3 338,3</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08</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32.2.00.00000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3 210,1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3 338,3</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lastRenderedPageBreak/>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08</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3 210,1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3 338,3</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08</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3 210,1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3 338,3</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Дорожное хозяйство (дорожные фонды)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15 047,2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15 649,1</w:t>
            </w:r>
          </w:p>
        </w:tc>
      </w:tr>
      <w:tr w:rsidR="00E90484" w:rsidRPr="00233134" w:rsidTr="00EC5B1B">
        <w:trPr>
          <w:trHeight w:val="705"/>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15 047,2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15 649,1</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32.2.00.00000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15 047,2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15 649,1</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15 047,2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15 649,1</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15 047,2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15 649,1</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ЖИЛИЩНО-КОММУНАЛЬНОЕ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392 640,0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383 607,7</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Жилищное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35 040,3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25 875,8</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35.0.00.00000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35 040,3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25 875,8</w:t>
            </w:r>
          </w:p>
        </w:tc>
      </w:tr>
      <w:tr w:rsidR="00E90484" w:rsidRPr="00233134" w:rsidTr="00EC5B1B">
        <w:trPr>
          <w:trHeight w:val="15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35.0.00.86010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9 373,2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35.0.00.86010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400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9 373,2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w:t>
            </w:r>
          </w:p>
        </w:tc>
      </w:tr>
      <w:tr w:rsidR="00E90484" w:rsidRPr="00233134" w:rsidTr="00EC5B1B">
        <w:trPr>
          <w:trHeight w:val="698"/>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w:t>
            </w:r>
            <w:r w:rsidRPr="00233134">
              <w:lastRenderedPageBreak/>
              <w:t>муниципального района "Заполярный район" на 2020 - 2030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lastRenderedPageBreak/>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35.0.00.89210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25 667,1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25 875,8</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lastRenderedPageBreak/>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35.0.00.89210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25 667,1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25 875,8</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Коммунальное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219 179,6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215 452,8</w:t>
            </w:r>
          </w:p>
        </w:tc>
      </w:tr>
      <w:tr w:rsidR="00E90484" w:rsidRPr="00233134" w:rsidTr="00EC5B1B">
        <w:trPr>
          <w:trHeight w:val="705"/>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153 769,0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146 746,0</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Подпрограмма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32.3.00.00000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19 995,4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7 621,6</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Мероприятия в рамках подпрограммы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32.3.00.86030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19 995,4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7 621,6</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32.3.00.86030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800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19 995,4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7 621,6</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Подпрограмма 4 "</w:t>
            </w:r>
            <w:proofErr w:type="spellStart"/>
            <w:r w:rsidRPr="00233134">
              <w:t>Энергоэффективность</w:t>
            </w:r>
            <w:proofErr w:type="spellEnd"/>
            <w:r w:rsidRPr="00233134">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32.4.00.00000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815,1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847,6</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Иные межбюджетные трансферты в рамках подпрограммы 4 "</w:t>
            </w:r>
            <w:proofErr w:type="spellStart"/>
            <w:r w:rsidRPr="00233134">
              <w:t>Энергоэффективность</w:t>
            </w:r>
            <w:proofErr w:type="spellEnd"/>
            <w:r w:rsidRPr="00233134">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32.4.00.89240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815,1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847,6</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32.4.00.89240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815,1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847,6</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32.5.00.00000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132 958,5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138 276,8</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32.5.00.86050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66 619,2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69 284,0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32.5.00.86050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800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66 619,2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69 284,0</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32.5.00.89250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66 339,3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68 992,8</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lastRenderedPageBreak/>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32.5.00.89250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66 339,3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68 992,8</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Муниципальная подпрограмма "Развитие коммунальной инфраструктуры  муниципального района "Заполярный район" на 2020 - 2030 годы"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36.0.00.00000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14 772,1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15 485,7</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Мероприятия в рамках в рамках Муниципальной программы "Развитие коммунальной инфраструктуры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36.0.00.86060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11 164,9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11 734,3</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36.0.00.86060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400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11 164,9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11 734,3</w:t>
            </w:r>
          </w:p>
        </w:tc>
      </w:tr>
      <w:tr w:rsidR="00E90484" w:rsidRPr="00233134" w:rsidTr="00EC5B1B">
        <w:trPr>
          <w:trHeight w:val="96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36.0.00.89260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3 607,2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3 751,4</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36.0.00.89260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3 607,2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3 751,4</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Муниципальная программа "Обеспечение населения централизованным теплоснабжением в МО «Муниципальный район «Заполярный район» на 2020-2030 годы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37.0.00.00000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50 638,5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53 221,1</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Субсидии местным бюджетам на </w:t>
            </w:r>
            <w:proofErr w:type="spellStart"/>
            <w:r w:rsidRPr="00233134">
              <w:t>софинансирование</w:t>
            </w:r>
            <w:proofErr w:type="spellEnd"/>
            <w:r w:rsidRPr="00233134">
              <w:t xml:space="preserve"> капитальных вложений в объекты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37.0.00.79500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49 119,3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51 624,5</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37.0.00.79500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400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49 119,3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51 624,5</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Расходы районного бюджета на мероприятия, </w:t>
            </w:r>
            <w:proofErr w:type="spellStart"/>
            <w:r w:rsidRPr="00233134">
              <w:t>софинансируемые</w:t>
            </w:r>
            <w:proofErr w:type="spellEnd"/>
            <w:r w:rsidRPr="00233134">
              <w:t xml:space="preserve"> в рамках государственных программ в части капитальных вложений в объекты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37.0.00.S9500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1 519,2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1 596,6</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37.0.00.S9500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400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1 519,2</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1 596,6</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Благоустройство</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52 247,8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54 331,6</w:t>
            </w:r>
          </w:p>
        </w:tc>
      </w:tr>
      <w:tr w:rsidR="00E90484" w:rsidRPr="00233134" w:rsidTr="00EC5B1B">
        <w:trPr>
          <w:trHeight w:val="675"/>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52 247,8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54 331,6</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lastRenderedPageBreak/>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32.5.00.00000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52 247,8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54 331,6</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32.5.00.89250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52 247,8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54 331,6</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32.5.00.89250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52 247,8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54 331,6</w:t>
            </w:r>
          </w:p>
        </w:tc>
      </w:tr>
      <w:tr w:rsidR="00E90484" w:rsidRPr="00233134" w:rsidTr="00EC5B1B">
        <w:trPr>
          <w:trHeight w:val="58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Другие вопросы в области жилищно-коммунального хозяйства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86 172,3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87 947,5</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81 616,9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83 209,9</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Подпрограмма 3 "Материально-техническое и транспортное обеспечение деятельности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31.3.00.00000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81 616,9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83 209,9</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Расходы на обеспечение деятельности подведомственных казенных учреждений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31.3.00.80020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81 616,9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83 209,9</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31.3.00.80020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52 128,7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53 213,0</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31.3.00.80020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27 590,5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28 182,4</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31.3.00.80020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800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1 897,7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1 814,5</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4 555,4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4 737,6</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Иные межбюджетные трансферты на организацию ритуальных услуг</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98.0.00.89610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4 555,4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4 737,6</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05</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98.0.00.89610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4 555,4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4 737,6</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07</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2 988,3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3 248,3</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lastRenderedPageBreak/>
              <w:t>Другие вопросы в области образования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07</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2 988,3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3 248,3</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95.0.00.00000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2 656,4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2 916,4</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hideMark/>
          </w:tcPr>
          <w:p w:rsidR="00E90484" w:rsidRPr="00233134" w:rsidRDefault="00E90484" w:rsidP="00EC5B1B">
            <w:r w:rsidRPr="00233134">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95.0.00.79260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2 656,4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2 916,4</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95.0.00.79260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2 592,4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2 839,4</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95.0.00.79260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64,0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77,0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331,9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331,9</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331,9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331,9</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09</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331,9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331,9</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СОЦИАЛЬНАЯ ПОЛИТИКА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15 582,9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15 700,3</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 xml:space="preserve">Пенсионное обеспечение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14 355,1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14 355,1</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14 355,1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14 355,1</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14 355,1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14 355,1</w:t>
            </w:r>
          </w:p>
        </w:tc>
      </w:tr>
      <w:tr w:rsidR="00E90484" w:rsidRPr="00233134" w:rsidTr="00EC5B1B">
        <w:trPr>
          <w:trHeight w:val="273"/>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Пенсии за выслугу лет муниципальным служащим в соответствии с законом Ненецкого автономного округа от 24.10.2007 № 140-ОЗ "О муниципальной службе в </w:t>
            </w:r>
            <w:r w:rsidRPr="00233134">
              <w:lastRenderedPageBreak/>
              <w:t>Ненецком автономном округе"</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lastRenderedPageBreak/>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31.1.00.84010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11 269,8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11 269,8</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lastRenderedPageBreak/>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31.1.00.84010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11 269,8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11 269,8</w:t>
            </w:r>
          </w:p>
        </w:tc>
      </w:tr>
      <w:tr w:rsidR="00E90484" w:rsidRPr="00233134" w:rsidTr="00EC5B1B">
        <w:trPr>
          <w:trHeight w:val="15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31.1.00.84020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3 085,3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3 085,3</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31.1.00.84020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3 085,3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3 085,3</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Социальное обеспечение населения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1 227,8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1 345,2</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879,3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982,8</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879,3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982,8</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Выплаты гражданам, которым присвоено звание "Почетный гражданин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31.1.00.84030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879,3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982,8</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31.1.00.84030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879,3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982,8</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348,5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362,4</w:t>
            </w:r>
          </w:p>
        </w:tc>
      </w:tr>
      <w:tr w:rsidR="00E90484" w:rsidRPr="00233134" w:rsidTr="00EC5B1B">
        <w:trPr>
          <w:trHeight w:val="18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98.0.00.84040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348,5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362,4</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98.0.00.84040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348,5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362,4</w:t>
            </w:r>
          </w:p>
        </w:tc>
      </w:tr>
      <w:tr w:rsidR="00E90484" w:rsidRPr="00233134" w:rsidTr="00EC5B1B">
        <w:trPr>
          <w:trHeight w:val="37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СРЕДСТВА МАССОВОЙ ИНФОРМАЦИИ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3 310,8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3 443,2</w:t>
            </w:r>
          </w:p>
        </w:tc>
      </w:tr>
      <w:tr w:rsidR="00E90484" w:rsidRPr="00233134" w:rsidTr="00EC5B1B">
        <w:trPr>
          <w:trHeight w:val="31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Периодическая печать и издательства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3 310,8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3 443,2</w:t>
            </w:r>
          </w:p>
        </w:tc>
      </w:tr>
      <w:tr w:rsidR="00E90484" w:rsidRPr="00233134" w:rsidTr="00EC5B1B">
        <w:trPr>
          <w:trHeight w:val="1058"/>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lastRenderedPageBreak/>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3 310,8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3 443,2</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31.4.00.00000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3 310,8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3 443,2</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31.4.00.81050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3 310,8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3 443,2</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31.4.00.81050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3 310,8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3 443,2</w:t>
            </w:r>
          </w:p>
        </w:tc>
      </w:tr>
      <w:tr w:rsidR="00E90484" w:rsidRPr="00233134" w:rsidTr="00EC5B1B">
        <w:trPr>
          <w:trHeight w:val="855"/>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pPr>
              <w:rPr>
                <w:b/>
                <w:bCs/>
              </w:rPr>
            </w:pPr>
            <w:r w:rsidRPr="00233134">
              <w:rPr>
                <w:b/>
                <w:bCs/>
              </w:rPr>
              <w:t>УПРАВЛЕНИЕ ФИНАНСОВ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308 927,4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309 969,0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36 261,1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36 680,0</w:t>
            </w:r>
          </w:p>
        </w:tc>
      </w:tr>
      <w:tr w:rsidR="00E90484" w:rsidRPr="00233134" w:rsidTr="00EC5B1B">
        <w:trPr>
          <w:trHeight w:val="87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31 261,1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31 680,0</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30.0.00.00000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30 439,1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30 860,7</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30.0.00.81010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xml:space="preserve">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30 439,1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30 860,7</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30.0.00.81010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29 108,0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29 483,0</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30.0.00.81010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1 331,1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1 377,7</w:t>
            </w:r>
          </w:p>
        </w:tc>
      </w:tr>
      <w:tr w:rsidR="00E90484" w:rsidRPr="00233134" w:rsidTr="00EC5B1B">
        <w:trPr>
          <w:trHeight w:val="379"/>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 xml:space="preserve">Муниципальная программа "Развитие административной системы местного </w:t>
            </w:r>
            <w:r w:rsidRPr="00233134">
              <w:lastRenderedPageBreak/>
              <w:t>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lastRenderedPageBreak/>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822,0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819,3</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lastRenderedPageBreak/>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822,0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819,3</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822,0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819,3</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347,5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360,4</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474,5</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458,9</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Резервные фонды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xml:space="preserve">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5 000,0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5 000,0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Резервный фонд местной администрации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11</w:t>
            </w:r>
          </w:p>
        </w:tc>
        <w:tc>
          <w:tcPr>
            <w:tcW w:w="1494" w:type="dxa"/>
            <w:tcBorders>
              <w:top w:val="nil"/>
              <w:left w:val="nil"/>
              <w:bottom w:val="single" w:sz="4" w:space="0" w:color="auto"/>
              <w:right w:val="single" w:sz="4" w:space="0" w:color="auto"/>
            </w:tcBorders>
            <w:shd w:val="clear" w:color="auto" w:fill="auto"/>
            <w:noWrap/>
            <w:vAlign w:val="center"/>
            <w:hideMark/>
          </w:tcPr>
          <w:p w:rsidR="00E90484" w:rsidRPr="00233134" w:rsidRDefault="00E90484" w:rsidP="00EC5B1B">
            <w:pPr>
              <w:jc w:val="center"/>
            </w:pPr>
            <w:r w:rsidRPr="00233134">
              <w:t>90.0.00.00000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5 000,0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5 000,0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Резервный фонд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11</w:t>
            </w:r>
          </w:p>
        </w:tc>
        <w:tc>
          <w:tcPr>
            <w:tcW w:w="1494" w:type="dxa"/>
            <w:tcBorders>
              <w:top w:val="nil"/>
              <w:left w:val="nil"/>
              <w:bottom w:val="single" w:sz="4" w:space="0" w:color="auto"/>
              <w:right w:val="single" w:sz="4" w:space="0" w:color="auto"/>
            </w:tcBorders>
            <w:shd w:val="clear" w:color="auto" w:fill="auto"/>
            <w:noWrap/>
            <w:vAlign w:val="center"/>
            <w:hideMark/>
          </w:tcPr>
          <w:p w:rsidR="00E90484" w:rsidRPr="00233134" w:rsidRDefault="00E90484" w:rsidP="00EC5B1B">
            <w:pPr>
              <w:jc w:val="center"/>
            </w:pPr>
            <w:r w:rsidRPr="00233134">
              <w:t>90.0.00.80010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xml:space="preserve">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5 000,0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5 000,0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11</w:t>
            </w:r>
          </w:p>
        </w:tc>
        <w:tc>
          <w:tcPr>
            <w:tcW w:w="1494" w:type="dxa"/>
            <w:tcBorders>
              <w:top w:val="nil"/>
              <w:left w:val="nil"/>
              <w:bottom w:val="single" w:sz="4" w:space="0" w:color="auto"/>
              <w:right w:val="single" w:sz="4" w:space="0" w:color="auto"/>
            </w:tcBorders>
            <w:shd w:val="clear" w:color="auto" w:fill="auto"/>
            <w:noWrap/>
            <w:vAlign w:val="center"/>
            <w:hideMark/>
          </w:tcPr>
          <w:p w:rsidR="00E90484" w:rsidRPr="00233134" w:rsidRDefault="00E90484" w:rsidP="00EC5B1B">
            <w:pPr>
              <w:jc w:val="center"/>
            </w:pPr>
            <w:r w:rsidRPr="00233134">
              <w:t>90.0.00.80010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800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5 000,0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5 000,0</w:t>
            </w:r>
          </w:p>
        </w:tc>
      </w:tr>
      <w:tr w:rsidR="00E90484" w:rsidRPr="00233134" w:rsidTr="00EC5B1B">
        <w:trPr>
          <w:trHeight w:val="87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МЕЖБЮДЖЕТНЫЕ ТРАНСФЕРТЫ ОБЩЕГО ХАРАКТЕРА БЮДЖЕТАМ БЮДЖЕТНОЙ СИСТЕМЫ РОССИЙСКОЙ ФЕДЕРАЦИИ</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272 666,3</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273 289,0</w:t>
            </w:r>
          </w:p>
        </w:tc>
      </w:tr>
      <w:tr w:rsidR="00E90484" w:rsidRPr="00233134" w:rsidTr="00EC5B1B">
        <w:trPr>
          <w:trHeight w:val="87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Дотации на выравнивание бюджетной обеспеченности субъектов Российской Федерации и муниципальных образований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73 150,8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77 881,0</w:t>
            </w:r>
          </w:p>
        </w:tc>
      </w:tr>
      <w:tr w:rsidR="00E90484" w:rsidRPr="00233134" w:rsidTr="00EC5B1B">
        <w:trPr>
          <w:trHeight w:val="61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30.0.00.00000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73 150,8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77 881,0</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Дотация на выравнивание бюджетной обеспеченности поселений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30.0.00.89110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73 150,8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77 881,0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1494" w:type="dxa"/>
            <w:tcBorders>
              <w:top w:val="nil"/>
              <w:left w:val="nil"/>
              <w:bottom w:val="single" w:sz="4" w:space="0" w:color="auto"/>
              <w:right w:val="single" w:sz="4" w:space="0" w:color="auto"/>
            </w:tcBorders>
            <w:shd w:val="clear" w:color="auto" w:fill="auto"/>
            <w:noWrap/>
            <w:vAlign w:val="center"/>
            <w:hideMark/>
          </w:tcPr>
          <w:p w:rsidR="00E90484" w:rsidRPr="00233134" w:rsidRDefault="00E90484" w:rsidP="00EC5B1B">
            <w:pPr>
              <w:jc w:val="center"/>
            </w:pPr>
            <w:r w:rsidRPr="00233134">
              <w:t>30.0.00.89110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73 150,8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77 881,0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 xml:space="preserve">Иные дотации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118 100,8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111 780,0</w:t>
            </w:r>
          </w:p>
        </w:tc>
      </w:tr>
      <w:tr w:rsidR="00E90484" w:rsidRPr="00233134" w:rsidTr="00EC5B1B">
        <w:trPr>
          <w:trHeight w:val="66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30.0.00.00000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118 100,8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111 780,0</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lastRenderedPageBreak/>
              <w:t xml:space="preserve">Иные межбюджетные трансферты на поддержку мер по обеспечению сбалансированности бюджетов поселений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30.0.00.89120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118 100,8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111 780,0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noWrap/>
            <w:vAlign w:val="center"/>
            <w:hideMark/>
          </w:tcPr>
          <w:p w:rsidR="00E90484" w:rsidRPr="00233134" w:rsidRDefault="00E90484" w:rsidP="00EC5B1B">
            <w:pPr>
              <w:jc w:val="center"/>
            </w:pPr>
            <w:r w:rsidRPr="00233134">
              <w:t>30.0.00.89120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118 100,8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111 780,0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Прочие межбюджетные трансферты общего характера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w:t>
            </w:r>
          </w:p>
        </w:tc>
        <w:tc>
          <w:tcPr>
            <w:tcW w:w="1494" w:type="dxa"/>
            <w:tcBorders>
              <w:top w:val="nil"/>
              <w:left w:val="nil"/>
              <w:bottom w:val="single" w:sz="4" w:space="0" w:color="auto"/>
              <w:right w:val="single" w:sz="4" w:space="0" w:color="auto"/>
            </w:tcBorders>
            <w:shd w:val="clear" w:color="auto" w:fill="auto"/>
            <w:noWrap/>
            <w:vAlign w:val="center"/>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81 414,7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83 628,0</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81 414,7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83 628,0</w:t>
            </w:r>
          </w:p>
        </w:tc>
      </w:tr>
      <w:tr w:rsidR="00E90484" w:rsidRPr="00233134" w:rsidTr="00EC5B1B">
        <w:trPr>
          <w:trHeight w:val="61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Подпрограмма 6 "Возмещение </w:t>
            </w:r>
            <w:proofErr w:type="gramStart"/>
            <w:r w:rsidRPr="00233134">
              <w:t>части затрат органов местного самоуправления поселений Ненецкого автономного округа</w:t>
            </w:r>
            <w:proofErr w:type="gramEnd"/>
            <w:r w:rsidRPr="00233134">
              <w:t>"</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31.6.00.00000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81 414,7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83 628,0</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Иные межбюджетные трансферты в рамках подпрограммы 6 "Возмещение </w:t>
            </w:r>
            <w:proofErr w:type="gramStart"/>
            <w:r w:rsidRPr="00233134">
              <w:t>части затрат органов местного самоуправления поселений Ненецкого автономного округа</w:t>
            </w:r>
            <w:proofErr w:type="gramEnd"/>
            <w:r w:rsidRPr="00233134">
              <w:t>"</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31.6.00.89400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81 414,7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83 628,0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31.6.00.89400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500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81 414,7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83 628,0</w:t>
            </w:r>
          </w:p>
        </w:tc>
      </w:tr>
      <w:tr w:rsidR="00E90484" w:rsidRPr="00233134" w:rsidTr="00EC5B1B">
        <w:trPr>
          <w:trHeight w:val="57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pPr>
              <w:rPr>
                <w:b/>
                <w:bCs/>
              </w:rPr>
            </w:pPr>
            <w:r w:rsidRPr="00233134">
              <w:rPr>
                <w:b/>
                <w:bCs/>
              </w:rPr>
              <w:t>СОВЕТ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32 877,4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33 513,8</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32 877,4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33 513,8</w:t>
            </w:r>
          </w:p>
        </w:tc>
      </w:tr>
      <w:tr w:rsidR="00E90484" w:rsidRPr="00233134" w:rsidTr="00EC5B1B">
        <w:trPr>
          <w:trHeight w:val="87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Функционирование высшего должностного лица субъекта Российской Федерации и муниципального образования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4 834,0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4 959,0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Глава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91.0.00.00000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4 834,0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4 959,0</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91.0.00.81010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4 834,0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4 959,0</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02</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91.0.00.81010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4 834,0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4 959,0</w:t>
            </w:r>
          </w:p>
        </w:tc>
      </w:tr>
      <w:tr w:rsidR="00E90484" w:rsidRPr="00233134" w:rsidTr="00EC5B1B">
        <w:trPr>
          <w:trHeight w:val="115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25 061,7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25 526,2</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lastRenderedPageBreak/>
              <w:t>Совет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92.0.00.00000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25 061,7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25 526,2</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Депутаты Совета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92.1.00.00000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4 972,1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5 020,9</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92.1.00.81010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xml:space="preserve">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4 972,1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5 020,9</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92.1.00.81010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4 972,1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5 020,9</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Аппарат Совета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92.2.00.00000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20 089,6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20 505,3</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92.2.00.81010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xml:space="preserve">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20 089,6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20 505,3</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92.2.00.81010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19 367,7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19 704,3</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92.2.00.81010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721,9</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801,0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2 981,7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3 028,6</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2 981,7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3 028,6</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98.0.00.81060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2 981,7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3 028,6</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98.0.00.81060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2 981,7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3 028,6</w:t>
            </w:r>
          </w:p>
        </w:tc>
      </w:tr>
      <w:tr w:rsidR="00E90484" w:rsidRPr="00233134" w:rsidTr="00EC5B1B">
        <w:trPr>
          <w:trHeight w:val="1155"/>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 xml:space="preserve"> УПРАВЛЕНИЕ МУНИЦИПАЛЬНОГО ИМУЩЕСТВА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15 057,8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15 208,8</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15 057,8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15 208,8</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15 057,8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15 208,8</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lastRenderedPageBreak/>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15 057,8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15 208,8</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15 005,8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15 154,7</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xml:space="preserve">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15 005,8</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15 154,7</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14 435,1</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14 677,7</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570,7</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477,0</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31.2.00.00000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52,0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54,1</w:t>
            </w:r>
          </w:p>
        </w:tc>
      </w:tr>
      <w:tr w:rsidR="00E90484" w:rsidRPr="00233134" w:rsidTr="00EC5B1B">
        <w:trPr>
          <w:trHeight w:val="9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31.2.00.81120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52,0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54,1</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13</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31.2.00.81120</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52,0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54,1</w:t>
            </w:r>
          </w:p>
        </w:tc>
      </w:tr>
      <w:tr w:rsidR="00E90484" w:rsidRPr="00233134" w:rsidTr="00EC5B1B">
        <w:trPr>
          <w:trHeight w:val="855"/>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pPr>
              <w:rPr>
                <w:b/>
                <w:bCs/>
              </w:rPr>
            </w:pPr>
            <w:r w:rsidRPr="00233134">
              <w:rPr>
                <w:b/>
                <w:bCs/>
              </w:rPr>
              <w:t>КОНТРОЛЬНО-СЧЕТНАЯ ПАЛАТА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046</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18 220,6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18 395,3</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046</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18 220,6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18 395,3</w:t>
            </w:r>
          </w:p>
        </w:tc>
      </w:tr>
      <w:tr w:rsidR="00E90484" w:rsidRPr="00233134" w:rsidTr="00EC5B1B">
        <w:trPr>
          <w:trHeight w:val="87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pPr>
              <w:rPr>
                <w:b/>
                <w:bCs/>
              </w:rPr>
            </w:pPr>
            <w:r w:rsidRPr="00233134">
              <w:rPr>
                <w:b/>
                <w:bCs/>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046</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rPr>
                <w:b/>
                <w:bCs/>
              </w:rPr>
            </w:pPr>
            <w:r w:rsidRPr="00233134">
              <w:rPr>
                <w:b/>
                <w:bCs/>
              </w:rPr>
              <w:t>06</w:t>
            </w:r>
          </w:p>
        </w:tc>
        <w:tc>
          <w:tcPr>
            <w:tcW w:w="1494"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18 220,6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rPr>
                <w:b/>
                <w:bCs/>
              </w:rPr>
            </w:pPr>
            <w:r w:rsidRPr="00233134">
              <w:rPr>
                <w:b/>
                <w:bCs/>
              </w:rPr>
              <w:t>18 395,3</w:t>
            </w:r>
          </w:p>
        </w:tc>
      </w:tr>
      <w:tr w:rsidR="00E90484" w:rsidRPr="00233134" w:rsidTr="00EC5B1B">
        <w:trPr>
          <w:trHeight w:val="3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Контрольно-счетная палата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93.0.00.00000</w:t>
            </w:r>
          </w:p>
        </w:tc>
        <w:tc>
          <w:tcPr>
            <w:tcW w:w="546"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18 220,6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18 395,3</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93.0.00.81010</w:t>
            </w:r>
          </w:p>
        </w:tc>
        <w:tc>
          <w:tcPr>
            <w:tcW w:w="546"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9 036,0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9 210,7</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93.0.00.81010</w:t>
            </w:r>
          </w:p>
        </w:tc>
        <w:tc>
          <w:tcPr>
            <w:tcW w:w="546"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8 233,4</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8 385,7</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93.0.00.81010</w:t>
            </w:r>
          </w:p>
        </w:tc>
        <w:tc>
          <w:tcPr>
            <w:tcW w:w="546"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802,6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825,0</w:t>
            </w:r>
          </w:p>
        </w:tc>
      </w:tr>
      <w:tr w:rsidR="00E90484" w:rsidRPr="00233134" w:rsidTr="00EC5B1B">
        <w:trPr>
          <w:trHeight w:val="1500"/>
        </w:trPr>
        <w:tc>
          <w:tcPr>
            <w:tcW w:w="3302" w:type="dxa"/>
            <w:tcBorders>
              <w:top w:val="nil"/>
              <w:left w:val="single" w:sz="4" w:space="0" w:color="auto"/>
              <w:bottom w:val="single" w:sz="4" w:space="0" w:color="auto"/>
              <w:right w:val="single" w:sz="4" w:space="0" w:color="auto"/>
            </w:tcBorders>
            <w:shd w:val="clear" w:color="auto" w:fill="auto"/>
            <w:vAlign w:val="center"/>
            <w:hideMark/>
          </w:tcPr>
          <w:p w:rsidR="00E90484" w:rsidRPr="00233134" w:rsidRDefault="00E90484" w:rsidP="00EC5B1B">
            <w:r w:rsidRPr="00233134">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93.0.00.99110</w:t>
            </w:r>
          </w:p>
        </w:tc>
        <w:tc>
          <w:tcPr>
            <w:tcW w:w="546"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 </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9 184,6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9 184,6</w:t>
            </w:r>
          </w:p>
        </w:tc>
      </w:tr>
      <w:tr w:rsidR="00E90484" w:rsidRPr="00233134" w:rsidTr="00EC5B1B">
        <w:trPr>
          <w:trHeight w:val="12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93.0.00.99110</w:t>
            </w:r>
          </w:p>
        </w:tc>
        <w:tc>
          <w:tcPr>
            <w:tcW w:w="546"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100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9 176,6</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9 184,6</w:t>
            </w:r>
          </w:p>
        </w:tc>
      </w:tr>
      <w:tr w:rsidR="00E90484" w:rsidRPr="00233134" w:rsidTr="00EC5B1B">
        <w:trPr>
          <w:trHeight w:val="600"/>
        </w:trPr>
        <w:tc>
          <w:tcPr>
            <w:tcW w:w="3302" w:type="dxa"/>
            <w:tcBorders>
              <w:top w:val="nil"/>
              <w:left w:val="single" w:sz="4" w:space="0" w:color="auto"/>
              <w:bottom w:val="single" w:sz="4" w:space="0" w:color="auto"/>
              <w:right w:val="single" w:sz="4" w:space="0" w:color="auto"/>
            </w:tcBorders>
            <w:shd w:val="clear" w:color="auto" w:fill="auto"/>
            <w:vAlign w:val="bottom"/>
            <w:hideMark/>
          </w:tcPr>
          <w:p w:rsidR="00E90484" w:rsidRPr="00233134" w:rsidRDefault="00E90484"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90484" w:rsidRPr="00233134" w:rsidRDefault="00E90484"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06</w:t>
            </w:r>
          </w:p>
        </w:tc>
        <w:tc>
          <w:tcPr>
            <w:tcW w:w="149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93.0.00.99110</w:t>
            </w:r>
          </w:p>
        </w:tc>
        <w:tc>
          <w:tcPr>
            <w:tcW w:w="546"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200</w:t>
            </w:r>
          </w:p>
        </w:tc>
        <w:tc>
          <w:tcPr>
            <w:tcW w:w="1228"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8,0</w:t>
            </w:r>
          </w:p>
        </w:tc>
        <w:tc>
          <w:tcPr>
            <w:tcW w:w="1134" w:type="dxa"/>
            <w:tcBorders>
              <w:top w:val="nil"/>
              <w:left w:val="nil"/>
              <w:bottom w:val="single" w:sz="4" w:space="0" w:color="auto"/>
              <w:right w:val="single" w:sz="4" w:space="0" w:color="auto"/>
            </w:tcBorders>
            <w:shd w:val="clear" w:color="auto" w:fill="auto"/>
            <w:noWrap/>
            <w:vAlign w:val="bottom"/>
            <w:hideMark/>
          </w:tcPr>
          <w:p w:rsidR="00E90484" w:rsidRPr="00233134" w:rsidRDefault="00E90484" w:rsidP="00EC5B1B">
            <w:pPr>
              <w:jc w:val="center"/>
            </w:pPr>
            <w:r w:rsidRPr="00233134">
              <w:t>-</w:t>
            </w:r>
          </w:p>
        </w:tc>
      </w:tr>
    </w:tbl>
    <w:p w:rsidR="00E90484" w:rsidRDefault="00E90484" w:rsidP="00E90484">
      <w:pPr>
        <w:jc w:val="right"/>
        <w:rPr>
          <w:sz w:val="26"/>
          <w:szCs w:val="26"/>
        </w:rPr>
      </w:pPr>
    </w:p>
    <w:p w:rsidR="008A49AA" w:rsidRPr="00725360" w:rsidRDefault="008A49AA" w:rsidP="00E90484">
      <w:bookmarkStart w:id="0" w:name="_GoBack"/>
      <w:bookmarkEnd w:id="0"/>
    </w:p>
    <w:sectPr w:rsidR="008A49AA" w:rsidRPr="00725360">
      <w:headerReference w:type="default" r:id="rId8"/>
      <w:footerReference w:type="default" r:id="rId9"/>
      <w:headerReference w:type="firs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0BB" w:rsidRDefault="00FA00BB" w:rsidP="004B5444">
      <w:r>
        <w:separator/>
      </w:r>
    </w:p>
  </w:endnote>
  <w:endnote w:type="continuationSeparator" w:id="0">
    <w:p w:rsidR="00FA00BB" w:rsidRDefault="00FA00BB" w:rsidP="004B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722728"/>
      <w:docPartObj>
        <w:docPartGallery w:val="Page Numbers (Bottom of Page)"/>
        <w:docPartUnique/>
      </w:docPartObj>
    </w:sdtPr>
    <w:sdtEndPr/>
    <w:sdtContent>
      <w:p w:rsidR="00FA00BB" w:rsidRDefault="00FA00BB">
        <w:pPr>
          <w:pStyle w:val="ab"/>
          <w:jc w:val="center"/>
        </w:pPr>
        <w:r>
          <w:fldChar w:fldCharType="begin"/>
        </w:r>
        <w:r>
          <w:instrText>PAGE   \* MERGEFORMAT</w:instrText>
        </w:r>
        <w:r>
          <w:fldChar w:fldCharType="separate"/>
        </w:r>
        <w:r w:rsidR="00E90484">
          <w:rPr>
            <w:noProof/>
          </w:rPr>
          <w:t>1</w:t>
        </w:r>
        <w:r>
          <w:fldChar w:fldCharType="end"/>
        </w:r>
      </w:p>
    </w:sdtContent>
  </w:sdt>
  <w:p w:rsidR="00FA00BB" w:rsidRDefault="00FA00B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0BB" w:rsidRDefault="00FA00BB" w:rsidP="004B5444">
      <w:r>
        <w:separator/>
      </w:r>
    </w:p>
  </w:footnote>
  <w:footnote w:type="continuationSeparator" w:id="0">
    <w:p w:rsidR="00FA00BB" w:rsidRDefault="00FA00BB" w:rsidP="004B5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DA" w:rsidRDefault="006558DA" w:rsidP="006558DA">
    <w:pPr>
      <w:pStyle w:val="a9"/>
      <w:jc w:val="right"/>
    </w:pPr>
    <w: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0BB" w:rsidRDefault="00FA00BB" w:rsidP="004B5444">
    <w:pPr>
      <w:pStyle w:val="a9"/>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606D1"/>
    <w:multiLevelType w:val="hybridMultilevel"/>
    <w:tmpl w:val="437C7820"/>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510259"/>
    <w:multiLevelType w:val="hybridMultilevel"/>
    <w:tmpl w:val="7A8000EC"/>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A677D9"/>
    <w:multiLevelType w:val="hybridMultilevel"/>
    <w:tmpl w:val="FE4A0828"/>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094C4D"/>
    <w:multiLevelType w:val="hybridMultilevel"/>
    <w:tmpl w:val="DEDC2CB6"/>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3736DB"/>
    <w:multiLevelType w:val="hybridMultilevel"/>
    <w:tmpl w:val="3E441E0E"/>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464A8"/>
    <w:multiLevelType w:val="hybridMultilevel"/>
    <w:tmpl w:val="97540A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B41E73"/>
    <w:multiLevelType w:val="hybridMultilevel"/>
    <w:tmpl w:val="C3EE392E"/>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B62DD3"/>
    <w:multiLevelType w:val="hybridMultilevel"/>
    <w:tmpl w:val="4A40C94A"/>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E274A6"/>
    <w:multiLevelType w:val="hybridMultilevel"/>
    <w:tmpl w:val="AF305516"/>
    <w:lvl w:ilvl="0" w:tplc="BDF86C68">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FB10D6C"/>
    <w:multiLevelType w:val="hybridMultilevel"/>
    <w:tmpl w:val="A738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AE7D32"/>
    <w:multiLevelType w:val="hybridMultilevel"/>
    <w:tmpl w:val="573C0206"/>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2841AE"/>
    <w:multiLevelType w:val="hybridMultilevel"/>
    <w:tmpl w:val="02A60BCC"/>
    <w:lvl w:ilvl="0" w:tplc="9F8E8262">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12">
    <w:nsid w:val="22EA254F"/>
    <w:multiLevelType w:val="hybridMultilevel"/>
    <w:tmpl w:val="28546AC0"/>
    <w:lvl w:ilvl="0" w:tplc="CC0EDE64">
      <w:start w:val="1"/>
      <w:numFmt w:val="decimal"/>
      <w:lvlText w:val="%1."/>
      <w:lvlJc w:val="left"/>
      <w:pPr>
        <w:tabs>
          <w:tab w:val="num" w:pos="1500"/>
        </w:tabs>
        <w:ind w:left="1500" w:hanging="9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3E42571"/>
    <w:multiLevelType w:val="hybridMultilevel"/>
    <w:tmpl w:val="7E502EA0"/>
    <w:lvl w:ilvl="0" w:tplc="28302A76">
      <w:start w:val="1"/>
      <w:numFmt w:val="decimal"/>
      <w:lvlText w:val="%1."/>
      <w:lvlJc w:val="left"/>
      <w:pPr>
        <w:ind w:left="64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C95B72"/>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764C17"/>
    <w:multiLevelType w:val="hybridMultilevel"/>
    <w:tmpl w:val="3B50D20E"/>
    <w:lvl w:ilvl="0" w:tplc="3B1E35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DF30162"/>
    <w:multiLevelType w:val="hybridMultilevel"/>
    <w:tmpl w:val="6A62B800"/>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3075D91"/>
    <w:multiLevelType w:val="hybridMultilevel"/>
    <w:tmpl w:val="7E225C80"/>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D57AC0"/>
    <w:multiLevelType w:val="hybridMultilevel"/>
    <w:tmpl w:val="C2F0000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9">
    <w:nsid w:val="4274255B"/>
    <w:multiLevelType w:val="hybridMultilevel"/>
    <w:tmpl w:val="B81A38D6"/>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6323416"/>
    <w:multiLevelType w:val="hybridMultilevel"/>
    <w:tmpl w:val="DD6E7E98"/>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A12AD8"/>
    <w:multiLevelType w:val="hybridMultilevel"/>
    <w:tmpl w:val="D4F8B886"/>
    <w:lvl w:ilvl="0" w:tplc="903A6AF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7DC0A19"/>
    <w:multiLevelType w:val="hybridMultilevel"/>
    <w:tmpl w:val="133094AA"/>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FD4D63"/>
    <w:multiLevelType w:val="hybridMultilevel"/>
    <w:tmpl w:val="0818C7BE"/>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nsid w:val="525A0AB5"/>
    <w:multiLevelType w:val="hybridMultilevel"/>
    <w:tmpl w:val="DDFED312"/>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4336A1C"/>
    <w:multiLevelType w:val="hybridMultilevel"/>
    <w:tmpl w:val="55D2C39C"/>
    <w:lvl w:ilvl="0" w:tplc="614C1C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6C76866"/>
    <w:multiLevelType w:val="hybridMultilevel"/>
    <w:tmpl w:val="A2565DD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97902D5"/>
    <w:multiLevelType w:val="hybridMultilevel"/>
    <w:tmpl w:val="E020D3CE"/>
    <w:lvl w:ilvl="0" w:tplc="3D848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ABA33F6"/>
    <w:multiLevelType w:val="hybridMultilevel"/>
    <w:tmpl w:val="4430686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0">
    <w:nsid w:val="6B862F28"/>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E35280A"/>
    <w:multiLevelType w:val="hybridMultilevel"/>
    <w:tmpl w:val="69F40C60"/>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2">
    <w:nsid w:val="6F2661F2"/>
    <w:multiLevelType w:val="hybridMultilevel"/>
    <w:tmpl w:val="7F30CF38"/>
    <w:lvl w:ilvl="0" w:tplc="903A6AF8">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33">
    <w:nsid w:val="6F381388"/>
    <w:multiLevelType w:val="hybridMultilevel"/>
    <w:tmpl w:val="1542F4E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4">
    <w:nsid w:val="71297E86"/>
    <w:multiLevelType w:val="hybridMultilevel"/>
    <w:tmpl w:val="F3DA725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3A3154F"/>
    <w:multiLevelType w:val="hybridMultilevel"/>
    <w:tmpl w:val="3828AA6E"/>
    <w:lvl w:ilvl="0" w:tplc="1592CA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282EC9"/>
    <w:multiLevelType w:val="hybridMultilevel"/>
    <w:tmpl w:val="14A8B3DC"/>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nsid w:val="7CA10326"/>
    <w:multiLevelType w:val="hybridMultilevel"/>
    <w:tmpl w:val="74DA4D44"/>
    <w:lvl w:ilvl="0" w:tplc="5980DA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3"/>
  </w:num>
  <w:num w:numId="2">
    <w:abstractNumId w:val="18"/>
  </w:num>
  <w:num w:numId="3">
    <w:abstractNumId w:val="34"/>
  </w:num>
  <w:num w:numId="4">
    <w:abstractNumId w:val="15"/>
  </w:num>
  <w:num w:numId="5">
    <w:abstractNumId w:val="13"/>
  </w:num>
  <w:num w:numId="6">
    <w:abstractNumId w:val="28"/>
  </w:num>
  <w:num w:numId="7">
    <w:abstractNumId w:val="37"/>
  </w:num>
  <w:num w:numId="8">
    <w:abstractNumId w:val="25"/>
  </w:num>
  <w:num w:numId="9">
    <w:abstractNumId w:val="17"/>
  </w:num>
  <w:num w:numId="10">
    <w:abstractNumId w:val="7"/>
  </w:num>
  <w:num w:numId="11">
    <w:abstractNumId w:val="14"/>
  </w:num>
  <w:num w:numId="12">
    <w:abstractNumId w:val="12"/>
  </w:num>
  <w:num w:numId="13">
    <w:abstractNumId w:val="30"/>
  </w:num>
  <w:num w:numId="14">
    <w:abstractNumId w:val="9"/>
  </w:num>
  <w:num w:numId="15">
    <w:abstractNumId w:val="26"/>
  </w:num>
  <w:num w:numId="16">
    <w:abstractNumId w:val="0"/>
  </w:num>
  <w:num w:numId="17">
    <w:abstractNumId w:val="32"/>
  </w:num>
  <w:num w:numId="18">
    <w:abstractNumId w:val="8"/>
  </w:num>
  <w:num w:numId="19">
    <w:abstractNumId w:val="29"/>
  </w:num>
  <w:num w:numId="20">
    <w:abstractNumId w:val="31"/>
  </w:num>
  <w:num w:numId="21">
    <w:abstractNumId w:val="36"/>
  </w:num>
  <w:num w:numId="22">
    <w:abstractNumId w:val="3"/>
  </w:num>
  <w:num w:numId="23">
    <w:abstractNumId w:val="22"/>
  </w:num>
  <w:num w:numId="24">
    <w:abstractNumId w:val="1"/>
  </w:num>
  <w:num w:numId="25">
    <w:abstractNumId w:val="27"/>
  </w:num>
  <w:num w:numId="26">
    <w:abstractNumId w:val="16"/>
  </w:num>
  <w:num w:numId="27">
    <w:abstractNumId w:val="6"/>
  </w:num>
  <w:num w:numId="28">
    <w:abstractNumId w:val="11"/>
  </w:num>
  <w:num w:numId="29">
    <w:abstractNumId w:val="4"/>
  </w:num>
  <w:num w:numId="30">
    <w:abstractNumId w:val="10"/>
  </w:num>
  <w:num w:numId="31">
    <w:abstractNumId w:val="35"/>
  </w:num>
  <w:num w:numId="32">
    <w:abstractNumId w:val="5"/>
  </w:num>
  <w:num w:numId="33">
    <w:abstractNumId w:val="33"/>
  </w:num>
  <w:num w:numId="34">
    <w:abstractNumId w:val="20"/>
  </w:num>
  <w:num w:numId="35">
    <w:abstractNumId w:val="24"/>
  </w:num>
  <w:num w:numId="36">
    <w:abstractNumId w:val="2"/>
  </w:num>
  <w:num w:numId="37">
    <w:abstractNumId w:val="21"/>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AB3"/>
    <w:rsid w:val="00016B35"/>
    <w:rsid w:val="000201BB"/>
    <w:rsid w:val="00041710"/>
    <w:rsid w:val="00050A68"/>
    <w:rsid w:val="00065DB3"/>
    <w:rsid w:val="000C3BF4"/>
    <w:rsid w:val="000F4CA9"/>
    <w:rsid w:val="001212EA"/>
    <w:rsid w:val="001A2962"/>
    <w:rsid w:val="001A6D6A"/>
    <w:rsid w:val="001D757B"/>
    <w:rsid w:val="00202F17"/>
    <w:rsid w:val="0021051E"/>
    <w:rsid w:val="002160AE"/>
    <w:rsid w:val="0025375F"/>
    <w:rsid w:val="0026182D"/>
    <w:rsid w:val="00265E57"/>
    <w:rsid w:val="00293F11"/>
    <w:rsid w:val="002B0DA7"/>
    <w:rsid w:val="002E1AB3"/>
    <w:rsid w:val="00345358"/>
    <w:rsid w:val="003542FE"/>
    <w:rsid w:val="003559B1"/>
    <w:rsid w:val="0037418A"/>
    <w:rsid w:val="00382BEF"/>
    <w:rsid w:val="003C42D4"/>
    <w:rsid w:val="003D26A8"/>
    <w:rsid w:val="003F1B97"/>
    <w:rsid w:val="003F2637"/>
    <w:rsid w:val="003F7870"/>
    <w:rsid w:val="00464AD1"/>
    <w:rsid w:val="00494841"/>
    <w:rsid w:val="004B5444"/>
    <w:rsid w:val="00526D6B"/>
    <w:rsid w:val="0054690A"/>
    <w:rsid w:val="00561F0A"/>
    <w:rsid w:val="00583F04"/>
    <w:rsid w:val="005A6AFD"/>
    <w:rsid w:val="005A7DF6"/>
    <w:rsid w:val="006025DA"/>
    <w:rsid w:val="00632C93"/>
    <w:rsid w:val="006558DA"/>
    <w:rsid w:val="00672400"/>
    <w:rsid w:val="006856CB"/>
    <w:rsid w:val="006A386A"/>
    <w:rsid w:val="006A6C1F"/>
    <w:rsid w:val="006C544F"/>
    <w:rsid w:val="006D18F7"/>
    <w:rsid w:val="006E63BE"/>
    <w:rsid w:val="006F44F4"/>
    <w:rsid w:val="00725360"/>
    <w:rsid w:val="00743BDD"/>
    <w:rsid w:val="007A4A65"/>
    <w:rsid w:val="0084333D"/>
    <w:rsid w:val="008743E3"/>
    <w:rsid w:val="008A49AA"/>
    <w:rsid w:val="008C3823"/>
    <w:rsid w:val="00916FB9"/>
    <w:rsid w:val="0093266E"/>
    <w:rsid w:val="0094222A"/>
    <w:rsid w:val="009955EA"/>
    <w:rsid w:val="009A0EB3"/>
    <w:rsid w:val="009A336B"/>
    <w:rsid w:val="009D2186"/>
    <w:rsid w:val="009E5292"/>
    <w:rsid w:val="00A12E38"/>
    <w:rsid w:val="00A238F1"/>
    <w:rsid w:val="00A44CB8"/>
    <w:rsid w:val="00A55A12"/>
    <w:rsid w:val="00A677C5"/>
    <w:rsid w:val="00AA2EA4"/>
    <w:rsid w:val="00AC26D7"/>
    <w:rsid w:val="00AF40AA"/>
    <w:rsid w:val="00B228FD"/>
    <w:rsid w:val="00B552E9"/>
    <w:rsid w:val="00B60375"/>
    <w:rsid w:val="00B86964"/>
    <w:rsid w:val="00BB3F46"/>
    <w:rsid w:val="00C36430"/>
    <w:rsid w:val="00C42B63"/>
    <w:rsid w:val="00C55484"/>
    <w:rsid w:val="00C619DC"/>
    <w:rsid w:val="00C75BA8"/>
    <w:rsid w:val="00C774B5"/>
    <w:rsid w:val="00C774CE"/>
    <w:rsid w:val="00C81BB3"/>
    <w:rsid w:val="00CA7BA8"/>
    <w:rsid w:val="00CC2743"/>
    <w:rsid w:val="00CD62BA"/>
    <w:rsid w:val="00CE7549"/>
    <w:rsid w:val="00CF0930"/>
    <w:rsid w:val="00D1075B"/>
    <w:rsid w:val="00D97FC0"/>
    <w:rsid w:val="00DD4693"/>
    <w:rsid w:val="00DF4F7D"/>
    <w:rsid w:val="00E369ED"/>
    <w:rsid w:val="00E61F6F"/>
    <w:rsid w:val="00E671A6"/>
    <w:rsid w:val="00E672E4"/>
    <w:rsid w:val="00E90484"/>
    <w:rsid w:val="00EA3ABD"/>
    <w:rsid w:val="00EA7315"/>
    <w:rsid w:val="00EB6FE7"/>
    <w:rsid w:val="00EF0CBF"/>
    <w:rsid w:val="00F01092"/>
    <w:rsid w:val="00F057B0"/>
    <w:rsid w:val="00F15991"/>
    <w:rsid w:val="00F60A7F"/>
    <w:rsid w:val="00F81845"/>
    <w:rsid w:val="00F83367"/>
    <w:rsid w:val="00FA00BB"/>
    <w:rsid w:val="00FA0307"/>
    <w:rsid w:val="00FE30F0"/>
    <w:rsid w:val="00FE31D0"/>
    <w:rsid w:val="00FF6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paragraph" w:styleId="3">
    <w:name w:val="heading 3"/>
    <w:basedOn w:val="a"/>
    <w:next w:val="a"/>
    <w:link w:val="30"/>
    <w:qFormat/>
    <w:rsid w:val="00E90484"/>
    <w:pPr>
      <w:keepNext/>
      <w:jc w:val="center"/>
      <w:outlineLvl w:val="2"/>
    </w:pPr>
    <w:rPr>
      <w:b/>
      <w:bCs/>
    </w:rPr>
  </w:style>
  <w:style w:type="paragraph" w:styleId="5">
    <w:name w:val="heading 5"/>
    <w:basedOn w:val="a"/>
    <w:next w:val="a"/>
    <w:link w:val="50"/>
    <w:qFormat/>
    <w:rsid w:val="00E90484"/>
    <w:pPr>
      <w:keepNext/>
      <w:jc w:val="both"/>
      <w:outlineLvl w:val="4"/>
    </w:pPr>
    <w:rPr>
      <w:b/>
      <w:bCs/>
      <w:i/>
      <w:iCs/>
    </w:rPr>
  </w:style>
  <w:style w:type="paragraph" w:styleId="7">
    <w:name w:val="heading 7"/>
    <w:basedOn w:val="a"/>
    <w:next w:val="a"/>
    <w:link w:val="70"/>
    <w:qFormat/>
    <w:rsid w:val="00E90484"/>
    <w:pPr>
      <w:keepNext/>
      <w:ind w:firstLine="720"/>
      <w:jc w:val="center"/>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nhideWhenUsed/>
    <w:rsid w:val="003C42D4"/>
    <w:rPr>
      <w:rFonts w:ascii="Tahoma" w:hAnsi="Tahoma" w:cs="Tahoma"/>
      <w:sz w:val="16"/>
      <w:szCs w:val="16"/>
    </w:rPr>
  </w:style>
  <w:style w:type="character" w:customStyle="1" w:styleId="a5">
    <w:name w:val="Текст выноски Знак"/>
    <w:basedOn w:val="a0"/>
    <w:link w:val="a4"/>
    <w:uiPriority w:val="99"/>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unhideWhenUsed/>
    <w:rsid w:val="00AA2EA4"/>
    <w:rPr>
      <w:color w:val="0000FF"/>
      <w:u w:val="single"/>
    </w:rPr>
  </w:style>
  <w:style w:type="character" w:styleId="ae">
    <w:name w:val="FollowedHyperlink"/>
    <w:basedOn w:val="a0"/>
    <w:uiPriority w:val="99"/>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5">
    <w:name w:val="font5"/>
    <w:basedOn w:val="a"/>
    <w:rsid w:val="00F01092"/>
    <w:pPr>
      <w:spacing w:before="100" w:beforeAutospacing="1" w:after="100" w:afterAutospacing="1"/>
    </w:pPr>
    <w:rPr>
      <w:rFonts w:ascii="Tahoma" w:hAnsi="Tahoma" w:cs="Tahoma"/>
      <w:color w:val="000000"/>
      <w:sz w:val="18"/>
      <w:szCs w:val="18"/>
    </w:rPr>
  </w:style>
  <w:style w:type="paragraph" w:customStyle="1" w:styleId="xl67">
    <w:name w:val="xl67"/>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
    <w:name w:val="xl68"/>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07">
    <w:name w:val="xl107"/>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9">
    <w:name w:val="xl109"/>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10">
    <w:name w:val="xl110"/>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1">
    <w:name w:val="xl111"/>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a"/>
    <w:rsid w:val="00F01092"/>
    <w:pPr>
      <w:shd w:val="clear" w:color="000000" w:fill="FFFFFF"/>
      <w:spacing w:before="100" w:beforeAutospacing="1" w:after="100" w:afterAutospacing="1"/>
      <w:jc w:val="center"/>
    </w:pPr>
  </w:style>
  <w:style w:type="paragraph" w:customStyle="1" w:styleId="xl115">
    <w:name w:val="xl115"/>
    <w:basedOn w:val="a"/>
    <w:rsid w:val="00F01092"/>
    <w:pPr>
      <w:shd w:val="clear" w:color="000000" w:fill="FFFFFF"/>
      <w:spacing w:before="100" w:beforeAutospacing="1" w:after="100" w:afterAutospacing="1"/>
      <w:jc w:val="center"/>
    </w:pPr>
    <w:rPr>
      <w:b/>
      <w:bCs/>
    </w:rPr>
  </w:style>
  <w:style w:type="paragraph" w:customStyle="1" w:styleId="xl116">
    <w:name w:val="xl116"/>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7">
    <w:name w:val="xl117"/>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9">
    <w:name w:val="xl119"/>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0">
    <w:name w:val="xl120"/>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1">
    <w:name w:val="xl121"/>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2">
    <w:name w:val="xl122"/>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3">
    <w:name w:val="xl123"/>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4">
    <w:name w:val="xl124"/>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5">
    <w:name w:val="xl125"/>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6">
    <w:name w:val="xl126"/>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7">
    <w:name w:val="xl127"/>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8">
    <w:name w:val="xl128"/>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1">
    <w:name w:val="xl131"/>
    <w:basedOn w:val="a"/>
    <w:rsid w:val="00F01092"/>
    <w:pPr>
      <w:shd w:val="clear" w:color="000000" w:fill="FFFFFF"/>
      <w:spacing w:before="100" w:beforeAutospacing="1" w:after="100" w:afterAutospacing="1"/>
      <w:jc w:val="center"/>
    </w:pPr>
  </w:style>
  <w:style w:type="paragraph" w:customStyle="1" w:styleId="xl132">
    <w:name w:val="xl132"/>
    <w:basedOn w:val="a"/>
    <w:rsid w:val="00F01092"/>
    <w:pPr>
      <w:shd w:val="clear" w:color="000000" w:fill="FFFFFF"/>
      <w:spacing w:before="100" w:beforeAutospacing="1" w:after="100" w:afterAutospacing="1"/>
      <w:jc w:val="center"/>
    </w:pPr>
    <w:rPr>
      <w:b/>
      <w:bCs/>
    </w:rPr>
  </w:style>
  <w:style w:type="paragraph" w:customStyle="1" w:styleId="xl133">
    <w:name w:val="xl133"/>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6">
    <w:name w:val="font6"/>
    <w:basedOn w:val="a"/>
    <w:rsid w:val="001212EA"/>
    <w:pPr>
      <w:spacing w:before="100" w:beforeAutospacing="1" w:after="100" w:afterAutospacing="1"/>
    </w:pPr>
    <w:rPr>
      <w:rFonts w:ascii="Tahoma" w:hAnsi="Tahoma" w:cs="Tahoma"/>
      <w:color w:val="000000"/>
      <w:sz w:val="18"/>
      <w:szCs w:val="18"/>
    </w:rPr>
  </w:style>
  <w:style w:type="paragraph" w:customStyle="1" w:styleId="xl134">
    <w:name w:val="xl134"/>
    <w:basedOn w:val="a"/>
    <w:rsid w:val="006558DA"/>
    <w:pPr>
      <w:shd w:val="clear" w:color="000000" w:fill="FFFFFF"/>
      <w:spacing w:before="100" w:beforeAutospacing="1" w:after="100" w:afterAutospacing="1"/>
      <w:jc w:val="center"/>
    </w:pPr>
    <w:rPr>
      <w:b/>
      <w:bCs/>
    </w:rPr>
  </w:style>
  <w:style w:type="paragraph" w:customStyle="1" w:styleId="xl135">
    <w:name w:val="xl135"/>
    <w:basedOn w:val="a"/>
    <w:rsid w:val="006558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6">
    <w:name w:val="xl136"/>
    <w:basedOn w:val="a"/>
    <w:rsid w:val="006558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style>
  <w:style w:type="paragraph" w:customStyle="1" w:styleId="xl137">
    <w:name w:val="xl137"/>
    <w:basedOn w:val="a"/>
    <w:rsid w:val="006558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8">
    <w:name w:val="xl138"/>
    <w:basedOn w:val="a"/>
    <w:rsid w:val="006558DA"/>
    <w:pPr>
      <w:pBdr>
        <w:top w:val="single" w:sz="4" w:space="0" w:color="auto"/>
        <w:left w:val="single" w:sz="4" w:space="0" w:color="auto"/>
        <w:bottom w:val="single" w:sz="4" w:space="0" w:color="auto"/>
      </w:pBdr>
      <w:shd w:val="clear" w:color="000000" w:fill="FFFF00"/>
      <w:spacing w:before="100" w:beforeAutospacing="1" w:after="100" w:afterAutospacing="1"/>
    </w:pPr>
  </w:style>
  <w:style w:type="paragraph" w:customStyle="1" w:styleId="xl139">
    <w:name w:val="xl139"/>
    <w:basedOn w:val="a"/>
    <w:rsid w:val="006558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40">
    <w:name w:val="xl140"/>
    <w:basedOn w:val="a"/>
    <w:rsid w:val="006558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character" w:customStyle="1" w:styleId="30">
    <w:name w:val="Заголовок 3 Знак"/>
    <w:basedOn w:val="a0"/>
    <w:link w:val="3"/>
    <w:rsid w:val="00E90484"/>
    <w:rPr>
      <w:rFonts w:ascii="Times New Roman" w:eastAsia="Times New Roman" w:hAnsi="Times New Roman" w:cs="Times New Roman"/>
      <w:b/>
      <w:bCs/>
      <w:lang w:eastAsia="ru-RU"/>
    </w:rPr>
  </w:style>
  <w:style w:type="character" w:customStyle="1" w:styleId="50">
    <w:name w:val="Заголовок 5 Знак"/>
    <w:basedOn w:val="a0"/>
    <w:link w:val="5"/>
    <w:rsid w:val="00E90484"/>
    <w:rPr>
      <w:rFonts w:ascii="Times New Roman" w:eastAsia="Times New Roman" w:hAnsi="Times New Roman" w:cs="Times New Roman"/>
      <w:b/>
      <w:bCs/>
      <w:i/>
      <w:iCs/>
      <w:lang w:eastAsia="ru-RU"/>
    </w:rPr>
  </w:style>
  <w:style w:type="character" w:customStyle="1" w:styleId="70">
    <w:name w:val="Заголовок 7 Знак"/>
    <w:basedOn w:val="a0"/>
    <w:link w:val="7"/>
    <w:rsid w:val="00E90484"/>
    <w:rPr>
      <w:rFonts w:ascii="Times New Roman" w:eastAsia="Times New Roman" w:hAnsi="Times New Roman" w:cs="Times New Roman"/>
      <w:b/>
      <w:bCs/>
      <w:sz w:val="28"/>
      <w:szCs w:val="28"/>
      <w:lang w:eastAsia="ru-RU"/>
    </w:rPr>
  </w:style>
  <w:style w:type="paragraph" w:customStyle="1" w:styleId="af">
    <w:name w:val=" Знак Знак Знак Знак Знак Знак Знак Знак Знак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af0">
    <w:name w:val=" Знак Знак Знак Знак Знак Знак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character" w:styleId="af1">
    <w:name w:val="page number"/>
    <w:basedOn w:val="a0"/>
    <w:rsid w:val="00E90484"/>
  </w:style>
  <w:style w:type="paragraph" w:customStyle="1" w:styleId="xl25">
    <w:name w:val="xl25"/>
    <w:basedOn w:val="a"/>
    <w:rsid w:val="00E90484"/>
    <w:pPr>
      <w:spacing w:before="100" w:beforeAutospacing="1" w:after="100" w:afterAutospacing="1"/>
    </w:pPr>
    <w:rPr>
      <w:b/>
      <w:bCs/>
    </w:rPr>
  </w:style>
  <w:style w:type="paragraph" w:customStyle="1" w:styleId="xl26">
    <w:name w:val="xl26"/>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7">
    <w:name w:val="xl27"/>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28">
    <w:name w:val="xl28"/>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9">
    <w:name w:val="xl29"/>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0">
    <w:name w:val="xl30"/>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1">
    <w:name w:val="xl31"/>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2">
    <w:name w:val="xl32"/>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3">
    <w:name w:val="xl33"/>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4">
    <w:name w:val="xl34"/>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5">
    <w:name w:val="xl35"/>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6">
    <w:name w:val="xl36"/>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7">
    <w:name w:val="xl37"/>
    <w:basedOn w:val="a"/>
    <w:rsid w:val="00E90484"/>
    <w:pPr>
      <w:spacing w:before="100" w:beforeAutospacing="1" w:after="100" w:afterAutospacing="1"/>
      <w:jc w:val="center"/>
    </w:pPr>
    <w:rPr>
      <w:rFonts w:ascii="Times New Roman CYR" w:hAnsi="Times New Roman CYR" w:cs="Times New Roman CYR"/>
      <w:b/>
      <w:bCs/>
    </w:rPr>
  </w:style>
  <w:style w:type="paragraph" w:customStyle="1" w:styleId="xl38">
    <w:name w:val="xl38"/>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39">
    <w:name w:val="xl39"/>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0">
    <w:name w:val="xl40"/>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1">
    <w:name w:val="xl41"/>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2">
    <w:name w:val="xl42"/>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3">
    <w:name w:val="xl43"/>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4">
    <w:name w:val="xl44"/>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5">
    <w:name w:val="xl45"/>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6">
    <w:name w:val="xl46"/>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7">
    <w:name w:val="xl47"/>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8">
    <w:name w:val="xl48"/>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49">
    <w:name w:val="xl49"/>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1">
    <w:name w:val="xl51"/>
    <w:basedOn w:val="a"/>
    <w:rsid w:val="00E90484"/>
    <w:pPr>
      <w:spacing w:before="100" w:beforeAutospacing="1" w:after="100" w:afterAutospacing="1"/>
    </w:pPr>
  </w:style>
  <w:style w:type="paragraph" w:customStyle="1" w:styleId="xl52">
    <w:name w:val="xl52"/>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3">
    <w:name w:val="xl53"/>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4">
    <w:name w:val="xl54"/>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i/>
      <w:iCs/>
    </w:rPr>
  </w:style>
  <w:style w:type="paragraph" w:customStyle="1" w:styleId="xl55">
    <w:name w:val="xl55"/>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i/>
      <w:iCs/>
    </w:rPr>
  </w:style>
  <w:style w:type="paragraph" w:customStyle="1" w:styleId="xl56">
    <w:name w:val="xl56"/>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7">
    <w:name w:val="xl57"/>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8">
    <w:name w:val="xl58"/>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9">
    <w:name w:val="xl59"/>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60">
    <w:name w:val="xl60"/>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1">
    <w:name w:val="xl61"/>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2">
    <w:name w:val="xl62"/>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63">
    <w:name w:val="xl63"/>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64">
    <w:name w:val="xl64"/>
    <w:basedOn w:val="a"/>
    <w:rsid w:val="00E90484"/>
    <w:pPr>
      <w:pBdr>
        <w:left w:val="single" w:sz="4" w:space="0" w:color="auto"/>
      </w:pBdr>
      <w:spacing w:before="100" w:beforeAutospacing="1" w:after="100" w:afterAutospacing="1"/>
    </w:pPr>
    <w:rPr>
      <w:rFonts w:ascii="Times New Roman CYR" w:hAnsi="Times New Roman CYR" w:cs="Times New Roman CYR"/>
      <w:b/>
      <w:bCs/>
    </w:rPr>
  </w:style>
  <w:style w:type="paragraph" w:customStyle="1" w:styleId="xl65">
    <w:name w:val="xl65"/>
    <w:basedOn w:val="a"/>
    <w:rsid w:val="00E90484"/>
    <w:pPr>
      <w:pBdr>
        <w:lef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66">
    <w:name w:val="xl66"/>
    <w:basedOn w:val="a"/>
    <w:rsid w:val="00E90484"/>
    <w:pPr>
      <w:pBdr>
        <w:top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0">
    <w:name w:val="xl50"/>
    <w:basedOn w:val="a"/>
    <w:rsid w:val="00E90484"/>
    <w:pPr>
      <w:spacing w:before="100" w:beforeAutospacing="1" w:after="100" w:afterAutospacing="1"/>
    </w:pPr>
  </w:style>
  <w:style w:type="paragraph" w:customStyle="1" w:styleId="xl141">
    <w:name w:val="xl141"/>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42">
    <w:name w:val="xl142"/>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3">
    <w:name w:val="xl143"/>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4">
    <w:name w:val="xl144"/>
    <w:basedOn w:val="a"/>
    <w:rsid w:val="00E90484"/>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5">
    <w:name w:val="xl145"/>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6">
    <w:name w:val="xl146"/>
    <w:basedOn w:val="a"/>
    <w:rsid w:val="00E90484"/>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47">
    <w:name w:val="xl147"/>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8">
    <w:name w:val="xl148"/>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1">
    <w:name w:val="xl151"/>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2">
    <w:name w:val="xl152"/>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153">
    <w:name w:val="xl153"/>
    <w:basedOn w:val="a"/>
    <w:rsid w:val="00E90484"/>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i/>
      <w:iCs/>
    </w:rPr>
  </w:style>
  <w:style w:type="paragraph" w:customStyle="1" w:styleId="xl154">
    <w:name w:val="xl154"/>
    <w:basedOn w:val="a"/>
    <w:rsid w:val="00E90484"/>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55">
    <w:name w:val="xl155"/>
    <w:basedOn w:val="a"/>
    <w:rsid w:val="00E90484"/>
    <w:pPr>
      <w:pBdr>
        <w:top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56">
    <w:name w:val="xl156"/>
    <w:basedOn w:val="a"/>
    <w:rsid w:val="00E90484"/>
    <w:pPr>
      <w:pBdr>
        <w:top w:val="single" w:sz="4" w:space="0" w:color="auto"/>
        <w:bottom w:val="single" w:sz="4" w:space="0" w:color="auto"/>
      </w:pBdr>
      <w:spacing w:before="100" w:beforeAutospacing="1" w:after="100" w:afterAutospacing="1"/>
      <w:jc w:val="right"/>
    </w:pPr>
    <w:rPr>
      <w:rFonts w:ascii="Times New Roman CYR" w:hAnsi="Times New Roman CYR" w:cs="Times New Roman CYR"/>
      <w:i/>
      <w:iCs/>
    </w:rPr>
  </w:style>
  <w:style w:type="paragraph" w:customStyle="1" w:styleId="xl157">
    <w:name w:val="xl157"/>
    <w:basedOn w:val="a"/>
    <w:rsid w:val="00E90484"/>
    <w:pPr>
      <w:spacing w:before="100" w:beforeAutospacing="1" w:after="100" w:afterAutospacing="1"/>
      <w:jc w:val="center"/>
    </w:pPr>
    <w:rPr>
      <w:b/>
      <w:bCs/>
    </w:rPr>
  </w:style>
  <w:style w:type="paragraph" w:customStyle="1" w:styleId="xl158">
    <w:name w:val="xl158"/>
    <w:basedOn w:val="a"/>
    <w:rsid w:val="00E90484"/>
    <w:pPr>
      <w:spacing w:before="100" w:beforeAutospacing="1" w:after="100" w:afterAutospacing="1"/>
      <w:jc w:val="center"/>
      <w:textAlignment w:val="center"/>
    </w:pPr>
    <w:rPr>
      <w:rFonts w:ascii="Times New Roman CYR" w:hAnsi="Times New Roman CYR" w:cs="Times New Roman CYR"/>
      <w:b/>
      <w:bCs/>
    </w:rPr>
  </w:style>
  <w:style w:type="paragraph" w:customStyle="1" w:styleId="xl159">
    <w:name w:val="xl159"/>
    <w:basedOn w:val="a"/>
    <w:rsid w:val="00E90484"/>
    <w:pPr>
      <w:pBdr>
        <w:top w:val="single" w:sz="4"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E90484"/>
    <w:pPr>
      <w:pBdr>
        <w:left w:val="single" w:sz="4" w:space="0" w:color="auto"/>
        <w:bottom w:val="single" w:sz="4" w:space="0" w:color="auto"/>
      </w:pBdr>
      <w:spacing w:before="100" w:beforeAutospacing="1" w:after="100" w:afterAutospacing="1"/>
    </w:pPr>
  </w:style>
  <w:style w:type="paragraph" w:customStyle="1" w:styleId="xl161">
    <w:name w:val="xl161"/>
    <w:basedOn w:val="a"/>
    <w:rsid w:val="00E90484"/>
    <w:pPr>
      <w:pBdr>
        <w:top w:val="single" w:sz="8" w:space="0" w:color="auto"/>
        <w:left w:val="single" w:sz="8"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2">
    <w:name w:val="xl162"/>
    <w:basedOn w:val="a"/>
    <w:rsid w:val="00E90484"/>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163">
    <w:name w:val="xl163"/>
    <w:basedOn w:val="a"/>
    <w:rsid w:val="00E90484"/>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E9048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
    <w:rsid w:val="00E90484"/>
    <w:pPr>
      <w:pBdr>
        <w:top w:val="single" w:sz="8"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6">
    <w:name w:val="xl166"/>
    <w:basedOn w:val="a"/>
    <w:rsid w:val="00E90484"/>
    <w:pPr>
      <w:pBdr>
        <w:left w:val="single" w:sz="4" w:space="0" w:color="auto"/>
        <w:bottom w:val="single" w:sz="4" w:space="0" w:color="auto"/>
      </w:pBdr>
      <w:spacing w:before="100" w:beforeAutospacing="1" w:after="100" w:afterAutospacing="1"/>
      <w:jc w:val="center"/>
    </w:pPr>
  </w:style>
  <w:style w:type="paragraph" w:customStyle="1" w:styleId="xl167">
    <w:name w:val="xl167"/>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68">
    <w:name w:val="xl168"/>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ConsPlusNormal">
    <w:name w:val="ConsPlusNormal"/>
    <w:rsid w:val="00E90484"/>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E90484"/>
    <w:pPr>
      <w:ind w:firstLine="720"/>
      <w:jc w:val="both"/>
    </w:pPr>
    <w:rPr>
      <w:b/>
      <w:sz w:val="28"/>
      <w:szCs w:val="20"/>
    </w:rPr>
  </w:style>
  <w:style w:type="character" w:customStyle="1" w:styleId="20">
    <w:name w:val="Основной текст с отступом 2 Знак"/>
    <w:basedOn w:val="a0"/>
    <w:link w:val="2"/>
    <w:rsid w:val="00E90484"/>
    <w:rPr>
      <w:rFonts w:ascii="Times New Roman" w:eastAsia="Times New Roman" w:hAnsi="Times New Roman" w:cs="Times New Roman"/>
      <w:b/>
      <w:sz w:val="28"/>
      <w:szCs w:val="20"/>
      <w:lang w:eastAsia="ru-RU"/>
    </w:rPr>
  </w:style>
  <w:style w:type="paragraph" w:customStyle="1" w:styleId="1">
    <w:name w:val=" Знак1"/>
    <w:basedOn w:val="a"/>
    <w:rsid w:val="00E90484"/>
    <w:pPr>
      <w:spacing w:after="160" w:line="240" w:lineRule="exact"/>
      <w:jc w:val="both"/>
    </w:pPr>
    <w:rPr>
      <w:rFonts w:ascii="Verdana" w:hAnsi="Verdana" w:cs="Arial"/>
      <w:sz w:val="20"/>
      <w:szCs w:val="20"/>
      <w:lang w:val="en-US" w:eastAsia="en-US"/>
    </w:rPr>
  </w:style>
  <w:style w:type="paragraph" w:customStyle="1" w:styleId="ConsPlusNonformat">
    <w:name w:val="ConsPlusNonformat"/>
    <w:rsid w:val="00E90484"/>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E90484"/>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E90484"/>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0">
    <w:name w:val=" Знак1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11">
    <w:name w:val="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af2">
    <w:name w:val=" Знак"/>
    <w:basedOn w:val="a"/>
    <w:rsid w:val="00E90484"/>
    <w:pPr>
      <w:spacing w:after="160" w:line="240" w:lineRule="exact"/>
      <w:jc w:val="both"/>
    </w:pPr>
    <w:rPr>
      <w:rFonts w:ascii="Verdana" w:hAnsi="Verdana" w:cs="Arial"/>
      <w:sz w:val="20"/>
      <w:szCs w:val="20"/>
      <w:lang w:val="en-US" w:eastAsia="en-US"/>
    </w:rPr>
  </w:style>
  <w:style w:type="paragraph" w:customStyle="1" w:styleId="12">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af3">
    <w:name w:val="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1210">
    <w:name w:val=" Знак1 Знак Знак Знак Знак Знак Знак2 Знак Знак Знак1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af4">
    <w:name w:val=" Знак Знак Знак Знак"/>
    <w:basedOn w:val="a"/>
    <w:rsid w:val="00E90484"/>
    <w:pPr>
      <w:spacing w:after="160" w:line="240" w:lineRule="exact"/>
      <w:jc w:val="both"/>
    </w:pPr>
    <w:rPr>
      <w:rFonts w:ascii="Verdana" w:hAnsi="Verdana" w:cs="Arial"/>
      <w:sz w:val="20"/>
      <w:szCs w:val="20"/>
      <w:lang w:val="en-US" w:eastAsia="en-US"/>
    </w:rPr>
  </w:style>
  <w:style w:type="table" w:styleId="af5">
    <w:name w:val="Table Grid"/>
    <w:basedOn w:val="a1"/>
    <w:uiPriority w:val="39"/>
    <w:rsid w:val="00E904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semiHidden/>
    <w:rsid w:val="00E90484"/>
  </w:style>
  <w:style w:type="paragraph" w:customStyle="1" w:styleId="ConsTitle">
    <w:name w:val="ConsTitle"/>
    <w:rsid w:val="00E9048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E9048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5"/>
    <w:rsid w:val="00E90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Объект (рисунок"/>
    <w:aliases w:val="график)"/>
    <w:basedOn w:val="a"/>
    <w:rsid w:val="00E90484"/>
    <w:pPr>
      <w:spacing w:after="120"/>
      <w:jc w:val="center"/>
    </w:pPr>
    <w:rPr>
      <w:sz w:val="24"/>
      <w:szCs w:val="24"/>
    </w:rPr>
  </w:style>
  <w:style w:type="paragraph" w:customStyle="1" w:styleId="af7">
    <w:name w:val="Таблица"/>
    <w:basedOn w:val="a"/>
    <w:rsid w:val="00E90484"/>
    <w:pPr>
      <w:jc w:val="both"/>
    </w:pPr>
    <w:rPr>
      <w:rFonts w:ascii="Times New Roman CYR" w:hAnsi="Times New Roman CYR" w:cs="Times New Roman CYR"/>
      <w:sz w:val="24"/>
      <w:szCs w:val="24"/>
      <w:lang w:eastAsia="en-US"/>
    </w:rPr>
  </w:style>
  <w:style w:type="paragraph" w:styleId="af8">
    <w:name w:val="Document Map"/>
    <w:basedOn w:val="a"/>
    <w:link w:val="af9"/>
    <w:rsid w:val="00E90484"/>
    <w:pPr>
      <w:shd w:val="clear" w:color="auto" w:fill="000080"/>
    </w:pPr>
    <w:rPr>
      <w:rFonts w:ascii="Tahoma" w:hAnsi="Tahoma" w:cs="Tahoma"/>
      <w:sz w:val="20"/>
      <w:szCs w:val="20"/>
    </w:rPr>
  </w:style>
  <w:style w:type="character" w:customStyle="1" w:styleId="af9">
    <w:name w:val="Схема документа Знак"/>
    <w:basedOn w:val="a0"/>
    <w:link w:val="af8"/>
    <w:rsid w:val="00E90484"/>
    <w:rPr>
      <w:rFonts w:ascii="Tahoma" w:eastAsia="Times New Roman" w:hAnsi="Tahoma" w:cs="Tahoma"/>
      <w:sz w:val="20"/>
      <w:szCs w:val="20"/>
      <w:shd w:val="clear" w:color="auto" w:fill="000080"/>
      <w:lang w:eastAsia="ru-RU"/>
    </w:rPr>
  </w:style>
  <w:style w:type="paragraph" w:customStyle="1" w:styleId="afa">
    <w:name w:val=" Знак Знак"/>
    <w:basedOn w:val="a"/>
    <w:rsid w:val="00E90484"/>
    <w:pPr>
      <w:spacing w:after="160" w:line="240" w:lineRule="exact"/>
      <w:jc w:val="both"/>
    </w:pPr>
    <w:rPr>
      <w:rFonts w:ascii="Verdana" w:hAnsi="Verdana" w:cs="Arial"/>
      <w:sz w:val="20"/>
      <w:szCs w:val="20"/>
      <w:lang w:val="en-US" w:eastAsia="en-US"/>
    </w:rPr>
  </w:style>
  <w:style w:type="paragraph" w:customStyle="1" w:styleId="23">
    <w:name w:val="2.3 Статья"/>
    <w:basedOn w:val="a"/>
    <w:next w:val="a"/>
    <w:rsid w:val="00E90484"/>
    <w:pPr>
      <w:suppressAutoHyphens/>
      <w:autoSpaceDN w:val="0"/>
      <w:spacing w:before="100" w:after="100"/>
      <w:ind w:firstLine="709"/>
      <w:jc w:val="both"/>
      <w:textAlignment w:val="baseline"/>
    </w:pPr>
    <w:rPr>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paragraph" w:styleId="3">
    <w:name w:val="heading 3"/>
    <w:basedOn w:val="a"/>
    <w:next w:val="a"/>
    <w:link w:val="30"/>
    <w:qFormat/>
    <w:rsid w:val="00E90484"/>
    <w:pPr>
      <w:keepNext/>
      <w:jc w:val="center"/>
      <w:outlineLvl w:val="2"/>
    </w:pPr>
    <w:rPr>
      <w:b/>
      <w:bCs/>
    </w:rPr>
  </w:style>
  <w:style w:type="paragraph" w:styleId="5">
    <w:name w:val="heading 5"/>
    <w:basedOn w:val="a"/>
    <w:next w:val="a"/>
    <w:link w:val="50"/>
    <w:qFormat/>
    <w:rsid w:val="00E90484"/>
    <w:pPr>
      <w:keepNext/>
      <w:jc w:val="both"/>
      <w:outlineLvl w:val="4"/>
    </w:pPr>
    <w:rPr>
      <w:b/>
      <w:bCs/>
      <w:i/>
      <w:iCs/>
    </w:rPr>
  </w:style>
  <w:style w:type="paragraph" w:styleId="7">
    <w:name w:val="heading 7"/>
    <w:basedOn w:val="a"/>
    <w:next w:val="a"/>
    <w:link w:val="70"/>
    <w:qFormat/>
    <w:rsid w:val="00E90484"/>
    <w:pPr>
      <w:keepNext/>
      <w:ind w:firstLine="720"/>
      <w:jc w:val="center"/>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nhideWhenUsed/>
    <w:rsid w:val="003C42D4"/>
    <w:rPr>
      <w:rFonts w:ascii="Tahoma" w:hAnsi="Tahoma" w:cs="Tahoma"/>
      <w:sz w:val="16"/>
      <w:szCs w:val="16"/>
    </w:rPr>
  </w:style>
  <w:style w:type="character" w:customStyle="1" w:styleId="a5">
    <w:name w:val="Текст выноски Знак"/>
    <w:basedOn w:val="a0"/>
    <w:link w:val="a4"/>
    <w:uiPriority w:val="99"/>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unhideWhenUsed/>
    <w:rsid w:val="00AA2EA4"/>
    <w:rPr>
      <w:color w:val="0000FF"/>
      <w:u w:val="single"/>
    </w:rPr>
  </w:style>
  <w:style w:type="character" w:styleId="ae">
    <w:name w:val="FollowedHyperlink"/>
    <w:basedOn w:val="a0"/>
    <w:uiPriority w:val="99"/>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5">
    <w:name w:val="font5"/>
    <w:basedOn w:val="a"/>
    <w:rsid w:val="00F01092"/>
    <w:pPr>
      <w:spacing w:before="100" w:beforeAutospacing="1" w:after="100" w:afterAutospacing="1"/>
    </w:pPr>
    <w:rPr>
      <w:rFonts w:ascii="Tahoma" w:hAnsi="Tahoma" w:cs="Tahoma"/>
      <w:color w:val="000000"/>
      <w:sz w:val="18"/>
      <w:szCs w:val="18"/>
    </w:rPr>
  </w:style>
  <w:style w:type="paragraph" w:customStyle="1" w:styleId="xl67">
    <w:name w:val="xl67"/>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
    <w:name w:val="xl68"/>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07">
    <w:name w:val="xl107"/>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9">
    <w:name w:val="xl109"/>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10">
    <w:name w:val="xl110"/>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1">
    <w:name w:val="xl111"/>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a"/>
    <w:rsid w:val="00F01092"/>
    <w:pPr>
      <w:shd w:val="clear" w:color="000000" w:fill="FFFFFF"/>
      <w:spacing w:before="100" w:beforeAutospacing="1" w:after="100" w:afterAutospacing="1"/>
      <w:jc w:val="center"/>
    </w:pPr>
  </w:style>
  <w:style w:type="paragraph" w:customStyle="1" w:styleId="xl115">
    <w:name w:val="xl115"/>
    <w:basedOn w:val="a"/>
    <w:rsid w:val="00F01092"/>
    <w:pPr>
      <w:shd w:val="clear" w:color="000000" w:fill="FFFFFF"/>
      <w:spacing w:before="100" w:beforeAutospacing="1" w:after="100" w:afterAutospacing="1"/>
      <w:jc w:val="center"/>
    </w:pPr>
    <w:rPr>
      <w:b/>
      <w:bCs/>
    </w:rPr>
  </w:style>
  <w:style w:type="paragraph" w:customStyle="1" w:styleId="xl116">
    <w:name w:val="xl116"/>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7">
    <w:name w:val="xl117"/>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9">
    <w:name w:val="xl119"/>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0">
    <w:name w:val="xl120"/>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1">
    <w:name w:val="xl121"/>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2">
    <w:name w:val="xl122"/>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3">
    <w:name w:val="xl123"/>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4">
    <w:name w:val="xl124"/>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5">
    <w:name w:val="xl125"/>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6">
    <w:name w:val="xl126"/>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7">
    <w:name w:val="xl127"/>
    <w:basedOn w:val="a"/>
    <w:rsid w:val="00F01092"/>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8">
    <w:name w:val="xl128"/>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1">
    <w:name w:val="xl131"/>
    <w:basedOn w:val="a"/>
    <w:rsid w:val="00F01092"/>
    <w:pPr>
      <w:shd w:val="clear" w:color="000000" w:fill="FFFFFF"/>
      <w:spacing w:before="100" w:beforeAutospacing="1" w:after="100" w:afterAutospacing="1"/>
      <w:jc w:val="center"/>
    </w:pPr>
  </w:style>
  <w:style w:type="paragraph" w:customStyle="1" w:styleId="xl132">
    <w:name w:val="xl132"/>
    <w:basedOn w:val="a"/>
    <w:rsid w:val="00F01092"/>
    <w:pPr>
      <w:shd w:val="clear" w:color="000000" w:fill="FFFFFF"/>
      <w:spacing w:before="100" w:beforeAutospacing="1" w:after="100" w:afterAutospacing="1"/>
      <w:jc w:val="center"/>
    </w:pPr>
    <w:rPr>
      <w:b/>
      <w:bCs/>
    </w:rPr>
  </w:style>
  <w:style w:type="paragraph" w:customStyle="1" w:styleId="xl133">
    <w:name w:val="xl133"/>
    <w:basedOn w:val="a"/>
    <w:rsid w:val="00F010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6">
    <w:name w:val="font6"/>
    <w:basedOn w:val="a"/>
    <w:rsid w:val="001212EA"/>
    <w:pPr>
      <w:spacing w:before="100" w:beforeAutospacing="1" w:after="100" w:afterAutospacing="1"/>
    </w:pPr>
    <w:rPr>
      <w:rFonts w:ascii="Tahoma" w:hAnsi="Tahoma" w:cs="Tahoma"/>
      <w:color w:val="000000"/>
      <w:sz w:val="18"/>
      <w:szCs w:val="18"/>
    </w:rPr>
  </w:style>
  <w:style w:type="paragraph" w:customStyle="1" w:styleId="xl134">
    <w:name w:val="xl134"/>
    <w:basedOn w:val="a"/>
    <w:rsid w:val="006558DA"/>
    <w:pPr>
      <w:shd w:val="clear" w:color="000000" w:fill="FFFFFF"/>
      <w:spacing w:before="100" w:beforeAutospacing="1" w:after="100" w:afterAutospacing="1"/>
      <w:jc w:val="center"/>
    </w:pPr>
    <w:rPr>
      <w:b/>
      <w:bCs/>
    </w:rPr>
  </w:style>
  <w:style w:type="paragraph" w:customStyle="1" w:styleId="xl135">
    <w:name w:val="xl135"/>
    <w:basedOn w:val="a"/>
    <w:rsid w:val="006558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6">
    <w:name w:val="xl136"/>
    <w:basedOn w:val="a"/>
    <w:rsid w:val="006558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style>
  <w:style w:type="paragraph" w:customStyle="1" w:styleId="xl137">
    <w:name w:val="xl137"/>
    <w:basedOn w:val="a"/>
    <w:rsid w:val="006558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8">
    <w:name w:val="xl138"/>
    <w:basedOn w:val="a"/>
    <w:rsid w:val="006558DA"/>
    <w:pPr>
      <w:pBdr>
        <w:top w:val="single" w:sz="4" w:space="0" w:color="auto"/>
        <w:left w:val="single" w:sz="4" w:space="0" w:color="auto"/>
        <w:bottom w:val="single" w:sz="4" w:space="0" w:color="auto"/>
      </w:pBdr>
      <w:shd w:val="clear" w:color="000000" w:fill="FFFF00"/>
      <w:spacing w:before="100" w:beforeAutospacing="1" w:after="100" w:afterAutospacing="1"/>
    </w:pPr>
  </w:style>
  <w:style w:type="paragraph" w:customStyle="1" w:styleId="xl139">
    <w:name w:val="xl139"/>
    <w:basedOn w:val="a"/>
    <w:rsid w:val="006558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40">
    <w:name w:val="xl140"/>
    <w:basedOn w:val="a"/>
    <w:rsid w:val="006558D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character" w:customStyle="1" w:styleId="30">
    <w:name w:val="Заголовок 3 Знак"/>
    <w:basedOn w:val="a0"/>
    <w:link w:val="3"/>
    <w:rsid w:val="00E90484"/>
    <w:rPr>
      <w:rFonts w:ascii="Times New Roman" w:eastAsia="Times New Roman" w:hAnsi="Times New Roman" w:cs="Times New Roman"/>
      <w:b/>
      <w:bCs/>
      <w:lang w:eastAsia="ru-RU"/>
    </w:rPr>
  </w:style>
  <w:style w:type="character" w:customStyle="1" w:styleId="50">
    <w:name w:val="Заголовок 5 Знак"/>
    <w:basedOn w:val="a0"/>
    <w:link w:val="5"/>
    <w:rsid w:val="00E90484"/>
    <w:rPr>
      <w:rFonts w:ascii="Times New Roman" w:eastAsia="Times New Roman" w:hAnsi="Times New Roman" w:cs="Times New Roman"/>
      <w:b/>
      <w:bCs/>
      <w:i/>
      <w:iCs/>
      <w:lang w:eastAsia="ru-RU"/>
    </w:rPr>
  </w:style>
  <w:style w:type="character" w:customStyle="1" w:styleId="70">
    <w:name w:val="Заголовок 7 Знак"/>
    <w:basedOn w:val="a0"/>
    <w:link w:val="7"/>
    <w:rsid w:val="00E90484"/>
    <w:rPr>
      <w:rFonts w:ascii="Times New Roman" w:eastAsia="Times New Roman" w:hAnsi="Times New Roman" w:cs="Times New Roman"/>
      <w:b/>
      <w:bCs/>
      <w:sz w:val="28"/>
      <w:szCs w:val="28"/>
      <w:lang w:eastAsia="ru-RU"/>
    </w:rPr>
  </w:style>
  <w:style w:type="paragraph" w:customStyle="1" w:styleId="af">
    <w:name w:val=" Знак Знак Знак Знак Знак Знак Знак Знак Знак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af0">
    <w:name w:val=" Знак Знак Знак Знак Знак Знак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character" w:styleId="af1">
    <w:name w:val="page number"/>
    <w:basedOn w:val="a0"/>
    <w:rsid w:val="00E90484"/>
  </w:style>
  <w:style w:type="paragraph" w:customStyle="1" w:styleId="xl25">
    <w:name w:val="xl25"/>
    <w:basedOn w:val="a"/>
    <w:rsid w:val="00E90484"/>
    <w:pPr>
      <w:spacing w:before="100" w:beforeAutospacing="1" w:after="100" w:afterAutospacing="1"/>
    </w:pPr>
    <w:rPr>
      <w:b/>
      <w:bCs/>
    </w:rPr>
  </w:style>
  <w:style w:type="paragraph" w:customStyle="1" w:styleId="xl26">
    <w:name w:val="xl26"/>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7">
    <w:name w:val="xl27"/>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28">
    <w:name w:val="xl28"/>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9">
    <w:name w:val="xl29"/>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0">
    <w:name w:val="xl30"/>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1">
    <w:name w:val="xl31"/>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2">
    <w:name w:val="xl32"/>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3">
    <w:name w:val="xl33"/>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4">
    <w:name w:val="xl34"/>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5">
    <w:name w:val="xl35"/>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6">
    <w:name w:val="xl36"/>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7">
    <w:name w:val="xl37"/>
    <w:basedOn w:val="a"/>
    <w:rsid w:val="00E90484"/>
    <w:pPr>
      <w:spacing w:before="100" w:beforeAutospacing="1" w:after="100" w:afterAutospacing="1"/>
      <w:jc w:val="center"/>
    </w:pPr>
    <w:rPr>
      <w:rFonts w:ascii="Times New Roman CYR" w:hAnsi="Times New Roman CYR" w:cs="Times New Roman CYR"/>
      <w:b/>
      <w:bCs/>
    </w:rPr>
  </w:style>
  <w:style w:type="paragraph" w:customStyle="1" w:styleId="xl38">
    <w:name w:val="xl38"/>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39">
    <w:name w:val="xl39"/>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0">
    <w:name w:val="xl40"/>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1">
    <w:name w:val="xl41"/>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2">
    <w:name w:val="xl42"/>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3">
    <w:name w:val="xl43"/>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4">
    <w:name w:val="xl44"/>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5">
    <w:name w:val="xl45"/>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6">
    <w:name w:val="xl46"/>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7">
    <w:name w:val="xl47"/>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8">
    <w:name w:val="xl48"/>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49">
    <w:name w:val="xl49"/>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1">
    <w:name w:val="xl51"/>
    <w:basedOn w:val="a"/>
    <w:rsid w:val="00E90484"/>
    <w:pPr>
      <w:spacing w:before="100" w:beforeAutospacing="1" w:after="100" w:afterAutospacing="1"/>
    </w:pPr>
  </w:style>
  <w:style w:type="paragraph" w:customStyle="1" w:styleId="xl52">
    <w:name w:val="xl52"/>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3">
    <w:name w:val="xl53"/>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4">
    <w:name w:val="xl54"/>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i/>
      <w:iCs/>
    </w:rPr>
  </w:style>
  <w:style w:type="paragraph" w:customStyle="1" w:styleId="xl55">
    <w:name w:val="xl55"/>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i/>
      <w:iCs/>
    </w:rPr>
  </w:style>
  <w:style w:type="paragraph" w:customStyle="1" w:styleId="xl56">
    <w:name w:val="xl56"/>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7">
    <w:name w:val="xl57"/>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8">
    <w:name w:val="xl58"/>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9">
    <w:name w:val="xl59"/>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60">
    <w:name w:val="xl60"/>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1">
    <w:name w:val="xl61"/>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2">
    <w:name w:val="xl62"/>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63">
    <w:name w:val="xl63"/>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64">
    <w:name w:val="xl64"/>
    <w:basedOn w:val="a"/>
    <w:rsid w:val="00E90484"/>
    <w:pPr>
      <w:pBdr>
        <w:left w:val="single" w:sz="4" w:space="0" w:color="auto"/>
      </w:pBdr>
      <w:spacing w:before="100" w:beforeAutospacing="1" w:after="100" w:afterAutospacing="1"/>
    </w:pPr>
    <w:rPr>
      <w:rFonts w:ascii="Times New Roman CYR" w:hAnsi="Times New Roman CYR" w:cs="Times New Roman CYR"/>
      <w:b/>
      <w:bCs/>
    </w:rPr>
  </w:style>
  <w:style w:type="paragraph" w:customStyle="1" w:styleId="xl65">
    <w:name w:val="xl65"/>
    <w:basedOn w:val="a"/>
    <w:rsid w:val="00E90484"/>
    <w:pPr>
      <w:pBdr>
        <w:lef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66">
    <w:name w:val="xl66"/>
    <w:basedOn w:val="a"/>
    <w:rsid w:val="00E90484"/>
    <w:pPr>
      <w:pBdr>
        <w:top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0">
    <w:name w:val="xl50"/>
    <w:basedOn w:val="a"/>
    <w:rsid w:val="00E90484"/>
    <w:pPr>
      <w:spacing w:before="100" w:beforeAutospacing="1" w:after="100" w:afterAutospacing="1"/>
    </w:pPr>
  </w:style>
  <w:style w:type="paragraph" w:customStyle="1" w:styleId="xl141">
    <w:name w:val="xl141"/>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42">
    <w:name w:val="xl142"/>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3">
    <w:name w:val="xl143"/>
    <w:basedOn w:val="a"/>
    <w:rsid w:val="00E90484"/>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4">
    <w:name w:val="xl144"/>
    <w:basedOn w:val="a"/>
    <w:rsid w:val="00E90484"/>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5">
    <w:name w:val="xl145"/>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6">
    <w:name w:val="xl146"/>
    <w:basedOn w:val="a"/>
    <w:rsid w:val="00E90484"/>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47">
    <w:name w:val="xl147"/>
    <w:basedOn w:val="a"/>
    <w:rsid w:val="00E9048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8">
    <w:name w:val="xl148"/>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1">
    <w:name w:val="xl151"/>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2">
    <w:name w:val="xl152"/>
    <w:basedOn w:val="a"/>
    <w:rsid w:val="00E90484"/>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153">
    <w:name w:val="xl153"/>
    <w:basedOn w:val="a"/>
    <w:rsid w:val="00E90484"/>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i/>
      <w:iCs/>
    </w:rPr>
  </w:style>
  <w:style w:type="paragraph" w:customStyle="1" w:styleId="xl154">
    <w:name w:val="xl154"/>
    <w:basedOn w:val="a"/>
    <w:rsid w:val="00E90484"/>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55">
    <w:name w:val="xl155"/>
    <w:basedOn w:val="a"/>
    <w:rsid w:val="00E90484"/>
    <w:pPr>
      <w:pBdr>
        <w:top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56">
    <w:name w:val="xl156"/>
    <w:basedOn w:val="a"/>
    <w:rsid w:val="00E90484"/>
    <w:pPr>
      <w:pBdr>
        <w:top w:val="single" w:sz="4" w:space="0" w:color="auto"/>
        <w:bottom w:val="single" w:sz="4" w:space="0" w:color="auto"/>
      </w:pBdr>
      <w:spacing w:before="100" w:beforeAutospacing="1" w:after="100" w:afterAutospacing="1"/>
      <w:jc w:val="right"/>
    </w:pPr>
    <w:rPr>
      <w:rFonts w:ascii="Times New Roman CYR" w:hAnsi="Times New Roman CYR" w:cs="Times New Roman CYR"/>
      <w:i/>
      <w:iCs/>
    </w:rPr>
  </w:style>
  <w:style w:type="paragraph" w:customStyle="1" w:styleId="xl157">
    <w:name w:val="xl157"/>
    <w:basedOn w:val="a"/>
    <w:rsid w:val="00E90484"/>
    <w:pPr>
      <w:spacing w:before="100" w:beforeAutospacing="1" w:after="100" w:afterAutospacing="1"/>
      <w:jc w:val="center"/>
    </w:pPr>
    <w:rPr>
      <w:b/>
      <w:bCs/>
    </w:rPr>
  </w:style>
  <w:style w:type="paragraph" w:customStyle="1" w:styleId="xl158">
    <w:name w:val="xl158"/>
    <w:basedOn w:val="a"/>
    <w:rsid w:val="00E90484"/>
    <w:pPr>
      <w:spacing w:before="100" w:beforeAutospacing="1" w:after="100" w:afterAutospacing="1"/>
      <w:jc w:val="center"/>
      <w:textAlignment w:val="center"/>
    </w:pPr>
    <w:rPr>
      <w:rFonts w:ascii="Times New Roman CYR" w:hAnsi="Times New Roman CYR" w:cs="Times New Roman CYR"/>
      <w:b/>
      <w:bCs/>
    </w:rPr>
  </w:style>
  <w:style w:type="paragraph" w:customStyle="1" w:styleId="xl159">
    <w:name w:val="xl159"/>
    <w:basedOn w:val="a"/>
    <w:rsid w:val="00E90484"/>
    <w:pPr>
      <w:pBdr>
        <w:top w:val="single" w:sz="4"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E90484"/>
    <w:pPr>
      <w:pBdr>
        <w:left w:val="single" w:sz="4" w:space="0" w:color="auto"/>
        <w:bottom w:val="single" w:sz="4" w:space="0" w:color="auto"/>
      </w:pBdr>
      <w:spacing w:before="100" w:beforeAutospacing="1" w:after="100" w:afterAutospacing="1"/>
    </w:pPr>
  </w:style>
  <w:style w:type="paragraph" w:customStyle="1" w:styleId="xl161">
    <w:name w:val="xl161"/>
    <w:basedOn w:val="a"/>
    <w:rsid w:val="00E90484"/>
    <w:pPr>
      <w:pBdr>
        <w:top w:val="single" w:sz="8" w:space="0" w:color="auto"/>
        <w:left w:val="single" w:sz="8"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2">
    <w:name w:val="xl162"/>
    <w:basedOn w:val="a"/>
    <w:rsid w:val="00E90484"/>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163">
    <w:name w:val="xl163"/>
    <w:basedOn w:val="a"/>
    <w:rsid w:val="00E90484"/>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E9048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
    <w:rsid w:val="00E90484"/>
    <w:pPr>
      <w:pBdr>
        <w:top w:val="single" w:sz="8"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6">
    <w:name w:val="xl166"/>
    <w:basedOn w:val="a"/>
    <w:rsid w:val="00E90484"/>
    <w:pPr>
      <w:pBdr>
        <w:left w:val="single" w:sz="4" w:space="0" w:color="auto"/>
        <w:bottom w:val="single" w:sz="4" w:space="0" w:color="auto"/>
      </w:pBdr>
      <w:spacing w:before="100" w:beforeAutospacing="1" w:after="100" w:afterAutospacing="1"/>
      <w:jc w:val="center"/>
    </w:pPr>
  </w:style>
  <w:style w:type="paragraph" w:customStyle="1" w:styleId="xl167">
    <w:name w:val="xl167"/>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68">
    <w:name w:val="xl168"/>
    <w:basedOn w:val="a"/>
    <w:rsid w:val="00E904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ConsPlusNormal">
    <w:name w:val="ConsPlusNormal"/>
    <w:rsid w:val="00E90484"/>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E90484"/>
    <w:pPr>
      <w:ind w:firstLine="720"/>
      <w:jc w:val="both"/>
    </w:pPr>
    <w:rPr>
      <w:b/>
      <w:sz w:val="28"/>
      <w:szCs w:val="20"/>
    </w:rPr>
  </w:style>
  <w:style w:type="character" w:customStyle="1" w:styleId="20">
    <w:name w:val="Основной текст с отступом 2 Знак"/>
    <w:basedOn w:val="a0"/>
    <w:link w:val="2"/>
    <w:rsid w:val="00E90484"/>
    <w:rPr>
      <w:rFonts w:ascii="Times New Roman" w:eastAsia="Times New Roman" w:hAnsi="Times New Roman" w:cs="Times New Roman"/>
      <w:b/>
      <w:sz w:val="28"/>
      <w:szCs w:val="20"/>
      <w:lang w:eastAsia="ru-RU"/>
    </w:rPr>
  </w:style>
  <w:style w:type="paragraph" w:customStyle="1" w:styleId="1">
    <w:name w:val=" Знак1"/>
    <w:basedOn w:val="a"/>
    <w:rsid w:val="00E90484"/>
    <w:pPr>
      <w:spacing w:after="160" w:line="240" w:lineRule="exact"/>
      <w:jc w:val="both"/>
    </w:pPr>
    <w:rPr>
      <w:rFonts w:ascii="Verdana" w:hAnsi="Verdana" w:cs="Arial"/>
      <w:sz w:val="20"/>
      <w:szCs w:val="20"/>
      <w:lang w:val="en-US" w:eastAsia="en-US"/>
    </w:rPr>
  </w:style>
  <w:style w:type="paragraph" w:customStyle="1" w:styleId="ConsPlusNonformat">
    <w:name w:val="ConsPlusNonformat"/>
    <w:rsid w:val="00E90484"/>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E90484"/>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E90484"/>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0">
    <w:name w:val=" Знак1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11">
    <w:name w:val="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af2">
    <w:name w:val=" Знак"/>
    <w:basedOn w:val="a"/>
    <w:rsid w:val="00E90484"/>
    <w:pPr>
      <w:spacing w:after="160" w:line="240" w:lineRule="exact"/>
      <w:jc w:val="both"/>
    </w:pPr>
    <w:rPr>
      <w:rFonts w:ascii="Verdana" w:hAnsi="Verdana" w:cs="Arial"/>
      <w:sz w:val="20"/>
      <w:szCs w:val="20"/>
      <w:lang w:val="en-US" w:eastAsia="en-US"/>
    </w:rPr>
  </w:style>
  <w:style w:type="paragraph" w:customStyle="1" w:styleId="12">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af3">
    <w:name w:val="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1210">
    <w:name w:val=" Знак1 Знак Знак Знак Знак Знак Знак2 Знак Знак Знак1 Знак Знак Знак Знак Знак Знак Знак Знак Знак Знак Знак Знак Знак"/>
    <w:basedOn w:val="a"/>
    <w:rsid w:val="00E90484"/>
    <w:pPr>
      <w:spacing w:after="160" w:line="240" w:lineRule="exact"/>
      <w:jc w:val="both"/>
    </w:pPr>
    <w:rPr>
      <w:rFonts w:ascii="Verdana" w:hAnsi="Verdana" w:cs="Arial"/>
      <w:sz w:val="20"/>
      <w:szCs w:val="20"/>
      <w:lang w:val="en-US" w:eastAsia="en-US"/>
    </w:rPr>
  </w:style>
  <w:style w:type="paragraph" w:customStyle="1" w:styleId="af4">
    <w:name w:val=" Знак Знак Знак Знак"/>
    <w:basedOn w:val="a"/>
    <w:rsid w:val="00E90484"/>
    <w:pPr>
      <w:spacing w:after="160" w:line="240" w:lineRule="exact"/>
      <w:jc w:val="both"/>
    </w:pPr>
    <w:rPr>
      <w:rFonts w:ascii="Verdana" w:hAnsi="Verdana" w:cs="Arial"/>
      <w:sz w:val="20"/>
      <w:szCs w:val="20"/>
      <w:lang w:val="en-US" w:eastAsia="en-US"/>
    </w:rPr>
  </w:style>
  <w:style w:type="table" w:styleId="af5">
    <w:name w:val="Table Grid"/>
    <w:basedOn w:val="a1"/>
    <w:uiPriority w:val="39"/>
    <w:rsid w:val="00E904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semiHidden/>
    <w:rsid w:val="00E90484"/>
  </w:style>
  <w:style w:type="paragraph" w:customStyle="1" w:styleId="ConsTitle">
    <w:name w:val="ConsTitle"/>
    <w:rsid w:val="00E9048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E9048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5"/>
    <w:rsid w:val="00E90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Объект (рисунок"/>
    <w:aliases w:val="график)"/>
    <w:basedOn w:val="a"/>
    <w:rsid w:val="00E90484"/>
    <w:pPr>
      <w:spacing w:after="120"/>
      <w:jc w:val="center"/>
    </w:pPr>
    <w:rPr>
      <w:sz w:val="24"/>
      <w:szCs w:val="24"/>
    </w:rPr>
  </w:style>
  <w:style w:type="paragraph" w:customStyle="1" w:styleId="af7">
    <w:name w:val="Таблица"/>
    <w:basedOn w:val="a"/>
    <w:rsid w:val="00E90484"/>
    <w:pPr>
      <w:jc w:val="both"/>
    </w:pPr>
    <w:rPr>
      <w:rFonts w:ascii="Times New Roman CYR" w:hAnsi="Times New Roman CYR" w:cs="Times New Roman CYR"/>
      <w:sz w:val="24"/>
      <w:szCs w:val="24"/>
      <w:lang w:eastAsia="en-US"/>
    </w:rPr>
  </w:style>
  <w:style w:type="paragraph" w:styleId="af8">
    <w:name w:val="Document Map"/>
    <w:basedOn w:val="a"/>
    <w:link w:val="af9"/>
    <w:rsid w:val="00E90484"/>
    <w:pPr>
      <w:shd w:val="clear" w:color="auto" w:fill="000080"/>
    </w:pPr>
    <w:rPr>
      <w:rFonts w:ascii="Tahoma" w:hAnsi="Tahoma" w:cs="Tahoma"/>
      <w:sz w:val="20"/>
      <w:szCs w:val="20"/>
    </w:rPr>
  </w:style>
  <w:style w:type="character" w:customStyle="1" w:styleId="af9">
    <w:name w:val="Схема документа Знак"/>
    <w:basedOn w:val="a0"/>
    <w:link w:val="af8"/>
    <w:rsid w:val="00E90484"/>
    <w:rPr>
      <w:rFonts w:ascii="Tahoma" w:eastAsia="Times New Roman" w:hAnsi="Tahoma" w:cs="Tahoma"/>
      <w:sz w:val="20"/>
      <w:szCs w:val="20"/>
      <w:shd w:val="clear" w:color="auto" w:fill="000080"/>
      <w:lang w:eastAsia="ru-RU"/>
    </w:rPr>
  </w:style>
  <w:style w:type="paragraph" w:customStyle="1" w:styleId="afa">
    <w:name w:val=" Знак Знак"/>
    <w:basedOn w:val="a"/>
    <w:rsid w:val="00E90484"/>
    <w:pPr>
      <w:spacing w:after="160" w:line="240" w:lineRule="exact"/>
      <w:jc w:val="both"/>
    </w:pPr>
    <w:rPr>
      <w:rFonts w:ascii="Verdana" w:hAnsi="Verdana" w:cs="Arial"/>
      <w:sz w:val="20"/>
      <w:szCs w:val="20"/>
      <w:lang w:val="en-US" w:eastAsia="en-US"/>
    </w:rPr>
  </w:style>
  <w:style w:type="paragraph" w:customStyle="1" w:styleId="23">
    <w:name w:val="2.3 Статья"/>
    <w:basedOn w:val="a"/>
    <w:next w:val="a"/>
    <w:rsid w:val="00E90484"/>
    <w:pPr>
      <w:suppressAutoHyphens/>
      <w:autoSpaceDN w:val="0"/>
      <w:spacing w:before="100" w:after="100"/>
      <w:ind w:firstLine="709"/>
      <w:jc w:val="both"/>
      <w:textAlignment w:val="baseline"/>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3799">
      <w:bodyDiv w:val="1"/>
      <w:marLeft w:val="0"/>
      <w:marRight w:val="0"/>
      <w:marTop w:val="0"/>
      <w:marBottom w:val="0"/>
      <w:divBdr>
        <w:top w:val="none" w:sz="0" w:space="0" w:color="auto"/>
        <w:left w:val="none" w:sz="0" w:space="0" w:color="auto"/>
        <w:bottom w:val="none" w:sz="0" w:space="0" w:color="auto"/>
        <w:right w:val="none" w:sz="0" w:space="0" w:color="auto"/>
      </w:divBdr>
    </w:div>
    <w:div w:id="211238492">
      <w:bodyDiv w:val="1"/>
      <w:marLeft w:val="0"/>
      <w:marRight w:val="0"/>
      <w:marTop w:val="0"/>
      <w:marBottom w:val="0"/>
      <w:divBdr>
        <w:top w:val="none" w:sz="0" w:space="0" w:color="auto"/>
        <w:left w:val="none" w:sz="0" w:space="0" w:color="auto"/>
        <w:bottom w:val="none" w:sz="0" w:space="0" w:color="auto"/>
        <w:right w:val="none" w:sz="0" w:space="0" w:color="auto"/>
      </w:divBdr>
    </w:div>
    <w:div w:id="313608757">
      <w:bodyDiv w:val="1"/>
      <w:marLeft w:val="0"/>
      <w:marRight w:val="0"/>
      <w:marTop w:val="0"/>
      <w:marBottom w:val="0"/>
      <w:divBdr>
        <w:top w:val="none" w:sz="0" w:space="0" w:color="auto"/>
        <w:left w:val="none" w:sz="0" w:space="0" w:color="auto"/>
        <w:bottom w:val="none" w:sz="0" w:space="0" w:color="auto"/>
        <w:right w:val="none" w:sz="0" w:space="0" w:color="auto"/>
      </w:divBdr>
    </w:div>
    <w:div w:id="360664577">
      <w:bodyDiv w:val="1"/>
      <w:marLeft w:val="0"/>
      <w:marRight w:val="0"/>
      <w:marTop w:val="0"/>
      <w:marBottom w:val="0"/>
      <w:divBdr>
        <w:top w:val="none" w:sz="0" w:space="0" w:color="auto"/>
        <w:left w:val="none" w:sz="0" w:space="0" w:color="auto"/>
        <w:bottom w:val="none" w:sz="0" w:space="0" w:color="auto"/>
        <w:right w:val="none" w:sz="0" w:space="0" w:color="auto"/>
      </w:divBdr>
    </w:div>
    <w:div w:id="460392211">
      <w:bodyDiv w:val="1"/>
      <w:marLeft w:val="0"/>
      <w:marRight w:val="0"/>
      <w:marTop w:val="0"/>
      <w:marBottom w:val="0"/>
      <w:divBdr>
        <w:top w:val="none" w:sz="0" w:space="0" w:color="auto"/>
        <w:left w:val="none" w:sz="0" w:space="0" w:color="auto"/>
        <w:bottom w:val="none" w:sz="0" w:space="0" w:color="auto"/>
        <w:right w:val="none" w:sz="0" w:space="0" w:color="auto"/>
      </w:divBdr>
    </w:div>
    <w:div w:id="540938829">
      <w:bodyDiv w:val="1"/>
      <w:marLeft w:val="0"/>
      <w:marRight w:val="0"/>
      <w:marTop w:val="0"/>
      <w:marBottom w:val="0"/>
      <w:divBdr>
        <w:top w:val="none" w:sz="0" w:space="0" w:color="auto"/>
        <w:left w:val="none" w:sz="0" w:space="0" w:color="auto"/>
        <w:bottom w:val="none" w:sz="0" w:space="0" w:color="auto"/>
        <w:right w:val="none" w:sz="0" w:space="0" w:color="auto"/>
      </w:divBdr>
    </w:div>
    <w:div w:id="837503301">
      <w:bodyDiv w:val="1"/>
      <w:marLeft w:val="0"/>
      <w:marRight w:val="0"/>
      <w:marTop w:val="0"/>
      <w:marBottom w:val="0"/>
      <w:divBdr>
        <w:top w:val="none" w:sz="0" w:space="0" w:color="auto"/>
        <w:left w:val="none" w:sz="0" w:space="0" w:color="auto"/>
        <w:bottom w:val="none" w:sz="0" w:space="0" w:color="auto"/>
        <w:right w:val="none" w:sz="0" w:space="0" w:color="auto"/>
      </w:divBdr>
    </w:div>
    <w:div w:id="856433198">
      <w:bodyDiv w:val="1"/>
      <w:marLeft w:val="0"/>
      <w:marRight w:val="0"/>
      <w:marTop w:val="0"/>
      <w:marBottom w:val="0"/>
      <w:divBdr>
        <w:top w:val="none" w:sz="0" w:space="0" w:color="auto"/>
        <w:left w:val="none" w:sz="0" w:space="0" w:color="auto"/>
        <w:bottom w:val="none" w:sz="0" w:space="0" w:color="auto"/>
        <w:right w:val="none" w:sz="0" w:space="0" w:color="auto"/>
      </w:divBdr>
    </w:div>
    <w:div w:id="898981749">
      <w:bodyDiv w:val="1"/>
      <w:marLeft w:val="0"/>
      <w:marRight w:val="0"/>
      <w:marTop w:val="0"/>
      <w:marBottom w:val="0"/>
      <w:divBdr>
        <w:top w:val="none" w:sz="0" w:space="0" w:color="auto"/>
        <w:left w:val="none" w:sz="0" w:space="0" w:color="auto"/>
        <w:bottom w:val="none" w:sz="0" w:space="0" w:color="auto"/>
        <w:right w:val="none" w:sz="0" w:space="0" w:color="auto"/>
      </w:divBdr>
    </w:div>
    <w:div w:id="1244417777">
      <w:bodyDiv w:val="1"/>
      <w:marLeft w:val="0"/>
      <w:marRight w:val="0"/>
      <w:marTop w:val="0"/>
      <w:marBottom w:val="0"/>
      <w:divBdr>
        <w:top w:val="none" w:sz="0" w:space="0" w:color="auto"/>
        <w:left w:val="none" w:sz="0" w:space="0" w:color="auto"/>
        <w:bottom w:val="none" w:sz="0" w:space="0" w:color="auto"/>
        <w:right w:val="none" w:sz="0" w:space="0" w:color="auto"/>
      </w:divBdr>
    </w:div>
    <w:div w:id="1334841874">
      <w:bodyDiv w:val="1"/>
      <w:marLeft w:val="0"/>
      <w:marRight w:val="0"/>
      <w:marTop w:val="0"/>
      <w:marBottom w:val="0"/>
      <w:divBdr>
        <w:top w:val="none" w:sz="0" w:space="0" w:color="auto"/>
        <w:left w:val="none" w:sz="0" w:space="0" w:color="auto"/>
        <w:bottom w:val="none" w:sz="0" w:space="0" w:color="auto"/>
        <w:right w:val="none" w:sz="0" w:space="0" w:color="auto"/>
      </w:divBdr>
    </w:div>
    <w:div w:id="1516727836">
      <w:bodyDiv w:val="1"/>
      <w:marLeft w:val="0"/>
      <w:marRight w:val="0"/>
      <w:marTop w:val="0"/>
      <w:marBottom w:val="0"/>
      <w:divBdr>
        <w:top w:val="none" w:sz="0" w:space="0" w:color="auto"/>
        <w:left w:val="none" w:sz="0" w:space="0" w:color="auto"/>
        <w:bottom w:val="none" w:sz="0" w:space="0" w:color="auto"/>
        <w:right w:val="none" w:sz="0" w:space="0" w:color="auto"/>
      </w:divBdr>
    </w:div>
    <w:div w:id="1540319922">
      <w:bodyDiv w:val="1"/>
      <w:marLeft w:val="0"/>
      <w:marRight w:val="0"/>
      <w:marTop w:val="0"/>
      <w:marBottom w:val="0"/>
      <w:divBdr>
        <w:top w:val="none" w:sz="0" w:space="0" w:color="auto"/>
        <w:left w:val="none" w:sz="0" w:space="0" w:color="auto"/>
        <w:bottom w:val="none" w:sz="0" w:space="0" w:color="auto"/>
        <w:right w:val="none" w:sz="0" w:space="0" w:color="auto"/>
      </w:divBdr>
    </w:div>
    <w:div w:id="1753699773">
      <w:bodyDiv w:val="1"/>
      <w:marLeft w:val="0"/>
      <w:marRight w:val="0"/>
      <w:marTop w:val="0"/>
      <w:marBottom w:val="0"/>
      <w:divBdr>
        <w:top w:val="none" w:sz="0" w:space="0" w:color="auto"/>
        <w:left w:val="none" w:sz="0" w:space="0" w:color="auto"/>
        <w:bottom w:val="none" w:sz="0" w:space="0" w:color="auto"/>
        <w:right w:val="none" w:sz="0" w:space="0" w:color="auto"/>
      </w:divBdr>
    </w:div>
    <w:div w:id="1791774681">
      <w:bodyDiv w:val="1"/>
      <w:marLeft w:val="0"/>
      <w:marRight w:val="0"/>
      <w:marTop w:val="0"/>
      <w:marBottom w:val="0"/>
      <w:divBdr>
        <w:top w:val="none" w:sz="0" w:space="0" w:color="auto"/>
        <w:left w:val="none" w:sz="0" w:space="0" w:color="auto"/>
        <w:bottom w:val="none" w:sz="0" w:space="0" w:color="auto"/>
        <w:right w:val="none" w:sz="0" w:space="0" w:color="auto"/>
      </w:divBdr>
    </w:div>
    <w:div w:id="2033456197">
      <w:bodyDiv w:val="1"/>
      <w:marLeft w:val="0"/>
      <w:marRight w:val="0"/>
      <w:marTop w:val="0"/>
      <w:marBottom w:val="0"/>
      <w:divBdr>
        <w:top w:val="none" w:sz="0" w:space="0" w:color="auto"/>
        <w:left w:val="none" w:sz="0" w:space="0" w:color="auto"/>
        <w:bottom w:val="none" w:sz="0" w:space="0" w:color="auto"/>
        <w:right w:val="none" w:sz="0" w:space="0" w:color="auto"/>
      </w:divBdr>
    </w:div>
    <w:div w:id="2048799474">
      <w:bodyDiv w:val="1"/>
      <w:marLeft w:val="0"/>
      <w:marRight w:val="0"/>
      <w:marTop w:val="0"/>
      <w:marBottom w:val="0"/>
      <w:divBdr>
        <w:top w:val="none" w:sz="0" w:space="0" w:color="auto"/>
        <w:left w:val="none" w:sz="0" w:space="0" w:color="auto"/>
        <w:bottom w:val="none" w:sz="0" w:space="0" w:color="auto"/>
        <w:right w:val="none" w:sz="0" w:space="0" w:color="auto"/>
      </w:divBdr>
    </w:div>
    <w:div w:id="2105492955">
      <w:bodyDiv w:val="1"/>
      <w:marLeft w:val="0"/>
      <w:marRight w:val="0"/>
      <w:marTop w:val="0"/>
      <w:marBottom w:val="0"/>
      <w:divBdr>
        <w:top w:val="none" w:sz="0" w:space="0" w:color="auto"/>
        <w:left w:val="none" w:sz="0" w:space="0" w:color="auto"/>
        <w:bottom w:val="none" w:sz="0" w:space="0" w:color="auto"/>
        <w:right w:val="none" w:sz="0" w:space="0" w:color="auto"/>
      </w:divBdr>
    </w:div>
    <w:div w:id="213162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16</Pages>
  <Words>4034</Words>
  <Characters>23000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26981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Артемьева Евгения Сергеевна</cp:lastModifiedBy>
  <cp:revision>104</cp:revision>
  <cp:lastPrinted>2019-03-15T08:56:00Z</cp:lastPrinted>
  <dcterms:created xsi:type="dcterms:W3CDTF">2019-03-13T14:06:00Z</dcterms:created>
  <dcterms:modified xsi:type="dcterms:W3CDTF">2019-11-15T06:32:00Z</dcterms:modified>
</cp:coreProperties>
</file>